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40"/>
        <w:jc w:val="left"/>
      </w:pPr>
      <w:r>
        <w:rPr>
          <w:rFonts w:ascii="Arial" w:cs="Arial" w:eastAsia="Arial" w:hAnsi="Arial"/>
          <w:b/>
          <w:bCs/>
          <w:color w:val="D96830"/>
          <w:sz w:val="72"/>
          <w:szCs w:val="72"/>
        </w:rPr>
        <w:t xml:space="preserve">Peach</w:t>
      </w:r>
    </w:p>
    <w:p>
      <w:pPr>
        <w:spacing w:after="160" w:before="0"/>
      </w:pPr>
      <w:r>
        <w:rPr>
          <w:rFonts w:ascii="Arial" w:cs="Arial" w:eastAsia="Arial" w:hAnsi="Arial"/>
          <w:b/>
          <w:bCs/>
          <w:color w:val="1A1A1A"/>
          <w:sz w:val="40"/>
          <w:szCs w:val="40"/>
        </w:rPr>
        <w:t xml:space="preserve">Production Readiness Audit</w:t>
      </w:r>
    </w:p>
    <w:p>
      <w:pPr>
        <w:spacing w:after="80" w:before="0"/>
      </w:pPr>
      <w:r>
        <w:rPr>
          <w:rFonts w:ascii="Arial" w:cs="Arial" w:eastAsia="Arial" w:hAnsi="Arial"/>
          <w:color w:val="666666"/>
          <w:sz w:val="22"/>
          <w:szCs w:val="22"/>
        </w:rPr>
        <w:t xml:space="preserve">Instructions for Claude Opus — Comprehensive Codebase Audit</w:t>
      </w:r>
    </w:p>
    <w:p>
      <w:pPr>
        <w:spacing w:after="640" w:before="0"/>
      </w:pPr>
      <w:r>
        <w:rPr>
          <w:rFonts w:ascii="Arial" w:cs="Arial" w:eastAsia="Arial" w:hAnsi="Arial"/>
          <w:i/>
          <w:iCs/>
          <w:color w:val="666666"/>
          <w:sz w:val="18"/>
          <w:szCs w:val="18"/>
        </w:rPr>
        <w:t xml:space="preserve">April 2026  •  Internal Use Only</w:t>
      </w:r>
    </w:p>
    <w:p>
      <w:pPr>
        <w:pBdr>
          <w:left w:val="single" w:color="D96830" w:sz="20" w:space="12"/>
        </w:pBdr>
        <w:spacing w:after="160" w:before="0"/>
        <w:ind w:left="360"/>
      </w:pPr>
      <w:r>
        <w:rPr>
          <w:rFonts w:ascii="Arial" w:cs="Arial" w:eastAsia="Arial" w:hAnsi="Arial"/>
          <w:b/>
          <w:bCs/>
          <w:color w:val="1A1A1A"/>
          <w:sz w:val="22"/>
          <w:szCs w:val="22"/>
        </w:rPr>
        <w:t xml:space="preserve">Purpose</w:t>
      </w:r>
    </w:p>
    <w:p>
      <w:pPr>
        <w:spacing w:after="120" w:before="0"/>
        <w:ind w:left="360"/>
      </w:pPr>
      <w:r>
        <w:rPr>
          <w:rFonts w:ascii="Arial" w:cs="Arial" w:eastAsia="Arial" w:hAnsi="Arial"/>
          <w:sz w:val="20"/>
          <w:szCs w:val="20"/>
        </w:rPr>
        <w:t xml:space="preserve">The developer is daily-driving Peach and needs confidence that it is bulletproof for real-world use. Recent rapid iteration has introduced regressions. This document gives Claude Opus a structured audit agenda: what to read, what to verify, what to question, and where the highest-risk failure modes live. Opus must approach this as a thorough code reviewer who does not trust any assumption that has not been verified in the source.</w:t>
      </w:r>
    </w:p>
    <w:p>
      <w:pPr>
        <w:pBdr>
          <w:left w:val="single" w:color="D96830" w:sz="20" w:space="12"/>
        </w:pBdr>
        <w:spacing w:after="160" w:before="200"/>
        <w:ind w:left="360"/>
      </w:pPr>
      <w:r>
        <w:rPr>
          <w:rFonts w:ascii="Arial" w:cs="Arial" w:eastAsia="Arial" w:hAnsi="Arial"/>
          <w:b/>
          <w:bCs/>
          <w:color w:val="1A1A1A"/>
          <w:sz w:val="22"/>
          <w:szCs w:val="22"/>
        </w:rPr>
        <w:t xml:space="preserve">Scope</w:t>
      </w:r>
    </w:p>
    <w:p>
      <w:pPr>
        <w:spacing w:after="80" w:before="0"/>
        <w:ind w:left="360"/>
      </w:pPr>
      <w:r>
        <w:rPr>
          <w:rFonts w:ascii="Arial" w:cs="Arial" w:eastAsia="Arial" w:hAnsi="Arial"/>
          <w:sz w:val="20"/>
          <w:szCs w:val="20"/>
        </w:rPr>
        <w:t xml:space="preserve">Everything except sync (the sync subsystem is still a work in progress and is explicitly out of scope). All other subsystems are in scope, with special emphasis on:</w:t>
      </w:r>
    </w:p>
    <w:p>
      <w:pPr>
        <w:pStyle w:val="ListParagraph"/>
        <w:numPr>
          <w:ilvl w:val="0"/>
          <w:numId w:val="2"/>
        </w:numPr>
        <w:spacing w:after="40" w:before="40"/>
        <w:ind w:left="720"/>
      </w:pPr>
      <w:r>
        <w:rPr>
          <w:rFonts w:ascii="Arial" w:cs="Arial" w:eastAsia="Arial" w:hAnsi="Arial"/>
          <w:sz w:val="20"/>
          <w:szCs w:val="20"/>
        </w:rPr>
        <w:t xml:space="preserve">Vault data integrity and durability (no data loss under any path)</w:t>
      </w:r>
    </w:p>
    <w:p>
      <w:pPr>
        <w:pStyle w:val="ListParagraph"/>
        <w:numPr>
          <w:ilvl w:val="0"/>
          <w:numId w:val="2"/>
        </w:numPr>
        <w:spacing w:after="40" w:before="40"/>
        <w:ind w:left="720"/>
      </w:pPr>
      <w:r>
        <w:rPr>
          <w:rFonts w:ascii="Arial" w:cs="Arial" w:eastAsia="Arial" w:hAnsi="Arial"/>
          <w:sz w:val="20"/>
          <w:szCs w:val="20"/>
        </w:rPr>
        <w:t xml:space="preserve">Lock/unlock correctness, including MV3 service worker death</w:t>
      </w:r>
    </w:p>
    <w:p>
      <w:pPr>
        <w:pStyle w:val="ListParagraph"/>
        <w:numPr>
          <w:ilvl w:val="0"/>
          <w:numId w:val="2"/>
        </w:numPr>
        <w:spacing w:after="40" w:before="40"/>
        <w:ind w:left="720"/>
      </w:pPr>
      <w:r>
        <w:rPr>
          <w:rFonts w:ascii="Arial" w:cs="Arial" w:eastAsia="Arial" w:hAnsi="Arial"/>
          <w:sz w:val="20"/>
          <w:szCs w:val="20"/>
        </w:rPr>
        <w:t xml:space="preserve">changePassword() safety — the user must never lose their vault by changing their password</w:t>
      </w:r>
    </w:p>
    <w:p>
      <w:pPr>
        <w:pStyle w:val="ListParagraph"/>
        <w:numPr>
          <w:ilvl w:val="0"/>
          <w:numId w:val="2"/>
        </w:numPr>
        <w:spacing w:after="40" w:before="40"/>
        <w:ind w:left="720"/>
      </w:pPr>
      <w:r>
        <w:rPr>
          <w:rFonts w:ascii="Arial" w:cs="Arial" w:eastAsia="Arial" w:hAnsi="Arial"/>
          <w:sz w:val="20"/>
          <w:szCs w:val="20"/>
        </w:rPr>
        <w:t xml:space="preserve">Export/import round-trip fidelity (encrypted file, CJK phrase, CSV)</w:t>
      </w:r>
    </w:p>
    <w:p>
      <w:pPr>
        <w:pStyle w:val="ListParagraph"/>
        <w:numPr>
          <w:ilvl w:val="0"/>
          <w:numId w:val="2"/>
        </w:numPr>
        <w:spacing w:after="40" w:before="40"/>
        <w:ind w:left="720"/>
      </w:pPr>
      <w:r>
        <w:rPr>
          <w:rFonts w:ascii="Arial" w:cs="Arial" w:eastAsia="Arial" w:hAnsi="Arial"/>
          <w:sz w:val="20"/>
          <w:szCs w:val="20"/>
        </w:rPr>
        <w:t xml:space="preserve">SolidJS app state correctness — signal flows, view transitions, edge cases</w:t>
      </w:r>
    </w:p>
    <w:p>
      <w:pPr>
        <w:pStyle w:val="ListParagraph"/>
        <w:numPr>
          <w:ilvl w:val="0"/>
          <w:numId w:val="2"/>
        </w:numPr>
        <w:spacing w:after="40" w:before="40"/>
        <w:ind w:left="720"/>
      </w:pPr>
      <w:r>
        <w:rPr>
          <w:rFonts w:ascii="Arial" w:cs="Arial" w:eastAsia="Arial" w:hAnsi="Arial"/>
          <w:sz w:val="20"/>
          <w:szCs w:val="20"/>
        </w:rPr>
        <w:t xml:space="preserve">Error handling and user-facing feedback for every failure mode</w:t>
      </w:r>
    </w:p>
    <w:p>
      <w:pPr>
        <w:pStyle w:val="ListParagraph"/>
        <w:numPr>
          <w:ilvl w:val="0"/>
          <w:numId w:val="2"/>
        </w:numPr>
        <w:spacing w:after="40" w:before="40"/>
        <w:ind w:left="720"/>
      </w:pPr>
      <w:r>
        <w:rPr>
          <w:rFonts w:ascii="Arial" w:cs="Arial" w:eastAsia="Arial" w:hAnsi="Arial"/>
          <w:sz w:val="20"/>
          <w:szCs w:val="20"/>
        </w:rPr>
        <w:t xml:space="preserve">General code quality, edge cases, and latent bugs</w:t>
      </w:r>
    </w:p>
    <w:p>
      <w:pPr>
        <w:pBdr>
          <w:left w:val="single" w:color="C0392B" w:sz="20" w:space="12"/>
        </w:pBdr>
        <w:spacing w:after="160" w:before="200"/>
        <w:ind w:left="360"/>
      </w:pPr>
      <w:r>
        <w:rPr>
          <w:rFonts w:ascii="Arial" w:cs="Arial" w:eastAsia="Arial" w:hAnsi="Arial"/>
          <w:b/>
          <w:bCs/>
          <w:color w:val="C0392B"/>
          <w:sz w:val="22"/>
          <w:szCs w:val="22"/>
        </w:rPr>
        <w:t xml:space="preserve">Priority System</w:t>
      </w:r>
    </w:p>
    <w:p>
      <w:pPr>
        <w:spacing w:after="80" w:before="0"/>
        <w:ind w:left="360"/>
      </w:pPr>
      <w:r>
        <w:rPr>
          <w:rFonts w:ascii="Arial" w:cs="Arial" w:eastAsia="Arial" w:hAnsi="Arial"/>
          <w:sz w:val="20"/>
          <w:szCs w:val="20"/>
        </w:rPr>
        <w:t xml:space="preserve">Throughout this document, audit items are labelled:</w:t>
      </w:r>
    </w:p>
    <w:p>
      <w:pPr>
        <w:pStyle w:val="ListParagraph"/>
        <w:numPr>
          <w:ilvl w:val="0"/>
          <w:numId w:val="2"/>
        </w:numPr>
        <w:spacing w:after="40" w:before="40"/>
        <w:ind w:left="720"/>
      </w:pPr>
      <w:r>
        <w:rPr>
          <w:rFonts w:ascii="Arial" w:cs="Arial" w:eastAsia="Arial" w:hAnsi="Arial"/>
          <w:b/>
          <w:bCs/>
          <w:color w:val="C0392B"/>
          <w:sz w:val="20"/>
          <w:szCs w:val="20"/>
        </w:rPr>
        <w:t xml:space="preserve">P0 — Data loss, lockout, or silent corruption. Must be flagged and fixed before any release.</w:t>
      </w:r>
    </w:p>
    <w:p>
      <w:pPr>
        <w:pStyle w:val="ListParagraph"/>
        <w:numPr>
          <w:ilvl w:val="0"/>
          <w:numId w:val="2"/>
        </w:numPr>
        <w:spacing w:after="40" w:before="40"/>
        <w:ind w:left="720"/>
      </w:pPr>
      <w:r>
        <w:rPr>
          <w:rFonts w:ascii="Arial" w:cs="Arial" w:eastAsia="Arial" w:hAnsi="Arial"/>
          <w:b/>
          <w:bCs/>
          <w:color w:val="B7770D"/>
          <w:sz w:val="20"/>
          <w:szCs w:val="20"/>
        </w:rPr>
        <w:t xml:space="preserve">P1 — User-visible wrong behaviour that is not catastrophic. Should be fixed before shipping.</w:t>
      </w:r>
    </w:p>
    <w:p>
      <w:pPr>
        <w:pStyle w:val="ListParagraph"/>
        <w:numPr>
          <w:ilvl w:val="0"/>
          <w:numId w:val="2"/>
        </w:numPr>
        <w:spacing w:after="40" w:before="40"/>
        <w:ind w:left="720"/>
      </w:pPr>
      <w:r>
        <w:rPr>
          <w:rFonts w:ascii="Arial" w:cs="Arial" w:eastAsia="Arial" w:hAnsi="Arial"/>
          <w:b/>
          <w:bCs/>
          <w:color w:val="1A7A4A"/>
          <w:sz w:val="20"/>
          <w:szCs w:val="20"/>
        </w:rPr>
        <w:t xml:space="preserve">P2 — Code quality, style, or minor UX issue. Fix when convenient.</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 How to Conduct This Audit</w:t>
      </w:r>
    </w:p>
    <w:p>
      <w:pPr>
        <w:spacing w:after="100" w:before="60"/>
      </w:pPr>
      <w:r>
        <w:rPr>
          <w:rFonts w:ascii="Arial" w:cs="Arial" w:eastAsia="Arial" w:hAnsi="Arial"/>
          <w:sz w:val="20"/>
          <w:szCs w:val="20"/>
        </w:rPr>
        <w:t xml:space="preserve">Read this document in full before touching any file. Then work through the sections in order. For each section: read the relevant source files, apply the checks listed, and produce a findings report. Do not fix bugs silently — document every finding before patching anything. After all findings are documented, propose fixes in order of priority.</w:t>
      </w:r>
    </w:p>
    <w:p>
      <w:pPr>
        <w:pStyle w:val="Heading2"/>
        <w:spacing w:after="80" w:before="280"/>
      </w:pPr>
      <w:r>
        <w:rPr>
          <w:rFonts w:ascii="Arial" w:cs="Arial" w:eastAsia="Arial" w:hAnsi="Arial"/>
          <w:b/>
          <w:bCs/>
          <w:color w:val="2C2C2C"/>
          <w:sz w:val="26"/>
          <w:szCs w:val="26"/>
        </w:rPr>
        <w:t xml:space="preserve">1.1  File Reading Strategy</w:t>
      </w:r>
    </w:p>
    <w:p>
      <w:pPr>
        <w:spacing w:after="100" w:before="60"/>
      </w:pPr>
      <w:r>
        <w:rPr>
          <w:rFonts w:ascii="Arial" w:cs="Arial" w:eastAsia="Arial" w:hAnsi="Arial"/>
          <w:sz w:val="20"/>
          <w:szCs w:val="20"/>
        </w:rPr>
        <w:t xml:space="preserve">Do not rely on summaries or grep alone. For every file named in a section's check table, read the entire file. Many bugs in Peach have been in logic that looked safe at a glance. The sections below tell you exactly which files to read and what to look for.</w:t>
      </w:r>
    </w:p>
    <w:p>
      <w:pPr>
        <w:pStyle w:val="Heading2"/>
        <w:spacing w:after="80" w:before="280"/>
      </w:pPr>
      <w:r>
        <w:rPr>
          <w:rFonts w:ascii="Arial" w:cs="Arial" w:eastAsia="Arial" w:hAnsi="Arial"/>
          <w:b/>
          <w:bCs/>
          <w:color w:val="2C2C2C"/>
          <w:sz w:val="26"/>
          <w:szCs w:val="26"/>
        </w:rPr>
        <w:t xml:space="preserve">1.2  Verification Approach</w:t>
      </w:r>
    </w:p>
    <w:p>
      <w:pPr>
        <w:spacing w:after="100" w:before="60"/>
      </w:pPr>
      <w:r>
        <w:rPr>
          <w:rFonts w:ascii="Arial" w:cs="Arial" w:eastAsia="Arial" w:hAnsi="Arial"/>
          <w:sz w:val="20"/>
          <w:szCs w:val="20"/>
        </w:rPr>
        <w:t xml:space="preserve">After reading the code, for each claim about behaviour (e.g. "changePassword re-encrypts slot A with a new salt"), trace the execution path from the call site through to storage. Do not assume code does what its comments claim — verify it.</w:t>
      </w:r>
    </w:p>
    <w:p>
      <w:pPr>
        <w:pStyle w:val="Heading2"/>
        <w:spacing w:after="80" w:before="280"/>
      </w:pPr>
      <w:r>
        <w:rPr>
          <w:rFonts w:ascii="Arial" w:cs="Arial" w:eastAsia="Arial" w:hAnsi="Arial"/>
          <w:b/>
          <w:bCs/>
          <w:color w:val="2C2C2C"/>
          <w:sz w:val="26"/>
          <w:szCs w:val="26"/>
        </w:rPr>
        <w:t xml:space="preserve">1.3  Output Format</w:t>
      </w:r>
    </w:p>
    <w:p>
      <w:pPr>
        <w:spacing w:after="100" w:before="60"/>
      </w:pPr>
      <w:r>
        <w:rPr>
          <w:rFonts w:ascii="Arial" w:cs="Arial" w:eastAsia="Arial" w:hAnsi="Arial"/>
          <w:sz w:val="20"/>
          <w:szCs w:val="20"/>
        </w:rPr>
        <w:t xml:space="preserve">For each finding, record:</w:t>
      </w:r>
    </w:p>
    <w:p>
      <w:pPr>
        <w:pStyle w:val="ListParagraph"/>
        <w:numPr>
          <w:ilvl w:val="0"/>
          <w:numId w:val="2"/>
        </w:numPr>
        <w:spacing w:after="40" w:before="40"/>
        <w:ind w:left="720" w:hanging="360"/>
      </w:pPr>
      <w:r>
        <w:rPr>
          <w:rFonts w:ascii="Arial" w:cs="Arial" w:eastAsia="Arial" w:hAnsi="Arial"/>
          <w:sz w:val="20"/>
          <w:szCs w:val="20"/>
        </w:rPr>
        <w:t xml:space="preserve">File and line number(s)</w:t>
      </w:r>
    </w:p>
    <w:p>
      <w:pPr>
        <w:pStyle w:val="ListParagraph"/>
        <w:numPr>
          <w:ilvl w:val="0"/>
          <w:numId w:val="2"/>
        </w:numPr>
        <w:spacing w:after="40" w:before="40"/>
        <w:ind w:left="720" w:hanging="360"/>
      </w:pPr>
      <w:r>
        <w:rPr>
          <w:rFonts w:ascii="Arial" w:cs="Arial" w:eastAsia="Arial" w:hAnsi="Arial"/>
          <w:sz w:val="20"/>
          <w:szCs w:val="20"/>
        </w:rPr>
        <w:t xml:space="preserve">Priority (P0 / P1 / P2)</w:t>
      </w:r>
    </w:p>
    <w:p>
      <w:pPr>
        <w:pStyle w:val="ListParagraph"/>
        <w:numPr>
          <w:ilvl w:val="0"/>
          <w:numId w:val="2"/>
        </w:numPr>
        <w:spacing w:after="40" w:before="40"/>
        <w:ind w:left="720" w:hanging="360"/>
      </w:pPr>
      <w:r>
        <w:rPr>
          <w:rFonts w:ascii="Arial" w:cs="Arial" w:eastAsia="Arial" w:hAnsi="Arial"/>
          <w:sz w:val="20"/>
          <w:szCs w:val="20"/>
        </w:rPr>
        <w:t xml:space="preserve">One-sentence description of the problem</w:t>
      </w:r>
    </w:p>
    <w:p>
      <w:pPr>
        <w:pStyle w:val="ListParagraph"/>
        <w:numPr>
          <w:ilvl w:val="0"/>
          <w:numId w:val="2"/>
        </w:numPr>
        <w:spacing w:after="40" w:before="40"/>
        <w:ind w:left="720" w:hanging="360"/>
      </w:pPr>
      <w:r>
        <w:rPr>
          <w:rFonts w:ascii="Arial" w:cs="Arial" w:eastAsia="Arial" w:hAnsi="Arial"/>
          <w:sz w:val="20"/>
          <w:szCs w:val="20"/>
        </w:rPr>
        <w:t xml:space="preserve">Root cause analysis (what the code actually does versus what it should do)</w:t>
      </w:r>
    </w:p>
    <w:p>
      <w:pPr>
        <w:pStyle w:val="ListParagraph"/>
        <w:numPr>
          <w:ilvl w:val="0"/>
          <w:numId w:val="2"/>
        </w:numPr>
        <w:spacing w:after="40" w:before="40"/>
        <w:ind w:left="720" w:hanging="360"/>
      </w:pPr>
      <w:r>
        <w:rPr>
          <w:rFonts w:ascii="Arial" w:cs="Arial" w:eastAsia="Arial" w:hAnsi="Arial"/>
          <w:sz w:val="20"/>
          <w:szCs w:val="20"/>
        </w:rPr>
        <w:t xml:space="preserve">Proposed fix (code snippet or description precise enough to implement)</w:t>
      </w:r>
    </w:p>
    <w:p>
      <w:pPr>
        <w:pStyle w:val="Heading2"/>
        <w:spacing w:after="80" w:before="280"/>
      </w:pPr>
      <w:r>
        <w:rPr>
          <w:rFonts w:ascii="Arial" w:cs="Arial" w:eastAsia="Arial" w:hAnsi="Arial"/>
          <w:b/>
          <w:bCs/>
          <w:color w:val="2C2C2C"/>
          <w:sz w:val="26"/>
          <w:szCs w:val="26"/>
        </w:rPr>
        <w:t xml:space="preserve">1.4  What Not to Touch</w:t>
      </w:r>
    </w:p>
    <w:p>
      <w:pPr>
        <w:spacing w:after="100" w:before="60"/>
      </w:pPr>
      <w:r>
        <w:rPr>
          <w:rFonts w:ascii="Arial" w:cs="Arial" w:eastAsia="Arial" w:hAnsi="Arial"/>
          <w:sz w:val="20"/>
          <w:szCs w:val="20"/>
        </w:rPr>
        <w:t xml:space="preserve">Do NOT audit or modify:</w:t>
      </w:r>
    </w:p>
    <w:p>
      <w:pPr>
        <w:pStyle w:val="ListParagraph"/>
        <w:numPr>
          <w:ilvl w:val="0"/>
          <w:numId w:val="2"/>
        </w:numPr>
        <w:spacing w:after="40" w:before="40"/>
        <w:ind w:left="720" w:hanging="360"/>
      </w:pPr>
      <w:r>
        <w:rPr>
          <w:rFonts w:ascii="Arial" w:cs="Arial" w:eastAsia="Arial" w:hAnsi="Arial"/>
          <w:sz w:val="20"/>
          <w:szCs w:val="20"/>
        </w:rPr>
        <w:t xml:space="preserve">src/background/sync.ts, sync-network.ts, sync-storage.ts — sync is out of scope</w:t>
      </w:r>
    </w:p>
    <w:p>
      <w:pPr>
        <w:pStyle w:val="ListParagraph"/>
        <w:numPr>
          <w:ilvl w:val="0"/>
          <w:numId w:val="2"/>
        </w:numPr>
        <w:spacing w:after="40" w:before="40"/>
        <w:ind w:left="720" w:hanging="360"/>
      </w:pPr>
      <w:r>
        <w:rPr>
          <w:rFonts w:ascii="Arial" w:cs="Arial" w:eastAsia="Arial" w:hAnsi="Arial"/>
          <w:sz w:val="20"/>
          <w:szCs w:val="20"/>
        </w:rPr>
        <w:t xml:space="preserve">Any manifest or build config unless you identify a genuine security issue</w:t>
      </w:r>
    </w:p>
    <w:p>
      <w:pPr>
        <w:pStyle w:val="ListParagraph"/>
        <w:numPr>
          <w:ilvl w:val="0"/>
          <w:numId w:val="2"/>
        </w:numPr>
        <w:spacing w:after="40" w:before="40"/>
        <w:ind w:left="720" w:hanging="360"/>
      </w:pPr>
      <w:r>
        <w:rPr>
          <w:rFonts w:ascii="Arial" w:cs="Arial" w:eastAsia="Arial" w:hAnsi="Arial"/>
          <w:sz w:val="20"/>
          <w:szCs w:val="20"/>
        </w:rPr>
        <w:t xml:space="preserve">CSS and visual design — not in scope for this audit</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2. Architecture Primer</w:t>
      </w:r>
    </w:p>
    <w:p>
      <w:pPr>
        <w:spacing w:after="100" w:before="60"/>
      </w:pPr>
      <w:r>
        <w:rPr>
          <w:rFonts w:ascii="Arial" w:cs="Arial" w:eastAsia="Arial" w:hAnsi="Arial"/>
          <w:sz w:val="20"/>
          <w:szCs w:val="20"/>
        </w:rPr>
        <w:t xml:space="preserve">Read this section carefully. Misunderstanding the architecture is the single biggest source of false positives (reporting a non-bug) and false negatives (missing a real bug).</w:t>
      </w:r>
    </w:p>
    <w:p>
      <w:pPr>
        <w:pStyle w:val="Heading2"/>
        <w:spacing w:after="80" w:before="280"/>
      </w:pPr>
      <w:r>
        <w:rPr>
          <w:rFonts w:ascii="Arial" w:cs="Arial" w:eastAsia="Arial" w:hAnsi="Arial"/>
          <w:b/>
          <w:bCs/>
          <w:color w:val="2C2C2C"/>
          <w:sz w:val="26"/>
          <w:szCs w:val="26"/>
        </w:rPr>
        <w:t xml:space="preserve">2.1  Slot Architecture (Critical)</w:t>
      </w:r>
    </w:p>
    <w:p>
      <w:pPr>
        <w:spacing w:after="100" w:before="60"/>
      </w:pPr>
      <w:r>
        <w:rPr>
          <w:rFonts w:ascii="Arial" w:cs="Arial" w:eastAsia="Arial" w:hAnsi="Arial"/>
          <w:sz w:val="20"/>
          <w:szCs w:val="20"/>
        </w:rPr>
        <w:t xml:space="preserve">The vault on disk is stored in two Chrome storage keys: peach_vault_a (Slot A) and peach_vault_b (Slot B). Each is a StoredVault object: { version, salt, nonce, ciphertext, tag }.</w:t>
      </w:r>
    </w:p>
    <w:p>
      <w:pPr>
        <w:pStyle w:val="ListParagraph"/>
        <w:numPr>
          <w:ilvl w:val="0"/>
          <w:numId w:val="2"/>
        </w:numPr>
        <w:spacing w:after="40" w:before="40"/>
        <w:ind w:left="720" w:hanging="360"/>
      </w:pPr>
      <w:r>
        <w:rPr>
          <w:rFonts w:ascii="Arial" w:cs="Arial" w:eastAsia="Arial" w:hAnsi="Arial"/>
          <w:sz w:val="20"/>
          <w:szCs w:val="20"/>
        </w:rPr>
        <w:t xml:space="preserve">Slot A always contains the real vault, encrypted with the master password + Slot A's own independently-generated salt.</w:t>
      </w:r>
    </w:p>
    <w:p>
      <w:pPr>
        <w:pStyle w:val="ListParagraph"/>
        <w:numPr>
          <w:ilvl w:val="0"/>
          <w:numId w:val="2"/>
        </w:numPr>
        <w:spacing w:after="40" w:before="40"/>
        <w:ind w:left="720" w:hanging="360"/>
      </w:pPr>
      <w:r>
        <w:rPr>
          <w:rFonts w:ascii="Arial" w:cs="Arial" w:eastAsia="Arial" w:hAnsi="Arial"/>
          <w:sz w:val="20"/>
          <w:szCs w:val="20"/>
        </w:rPr>
        <w:t xml:space="preserve">Slot B always contains either the decoy vault (when duress is configured, encrypted with the duress password + Slot B's own independently-generated salt) or a CSPRNG noise blob that is indistinguishable from a real encrypted vault.</w:t>
      </w:r>
    </w:p>
    <w:p>
      <w:pPr>
        <w:pStyle w:val="ListParagraph"/>
        <w:numPr>
          <w:ilvl w:val="0"/>
          <w:numId w:val="2"/>
        </w:numPr>
        <w:spacing w:after="40" w:before="40"/>
        <w:ind w:left="720" w:hanging="360"/>
      </w:pPr>
      <w:r>
        <w:rPr>
          <w:rFonts w:ascii="Arial" w:cs="Arial" w:eastAsia="Arial" w:hAnsi="Arial"/>
          <w:sz w:val="20"/>
          <w:szCs w:val="20"/>
        </w:rPr>
        <w:t xml:space="preserve">The duressConfigured flag is stored INSIDE the encrypted payload of Slot A — it is never stored in plaintext. This means an attacker with disk access cannot determine whether duress is active.</w:t>
      </w:r>
    </w:p>
    <w:p>
      <w:pPr>
        <w:pStyle w:val="ListParagraph"/>
        <w:numPr>
          <w:ilvl w:val="0"/>
          <w:numId w:val="2"/>
        </w:numPr>
        <w:spacing w:after="40" w:before="40"/>
        <w:ind w:left="720" w:hanging="360"/>
      </w:pPr>
      <w:r>
        <w:rPr>
          <w:rFonts w:ascii="Arial" w:cs="Arial" w:eastAsia="Arial" w:hAnsi="Arial"/>
          <w:sz w:val="20"/>
          <w:szCs w:val="20"/>
        </w:rPr>
        <w:t xml:space="preserve">Because Slot B's key is derived from the duress password + its own salt (completely independent of Slot A), changing the master password does NOT break Slot B. The two slots are cryptographically independent.</w:t>
      </w:r>
    </w:p>
    <w:p>
      <w:pPr>
        <w:pBdr>
          <w:left w:val="single" w:color="B7770D" w:sz="12" w:space="8"/>
        </w:pBdr>
        <w:spacing w:after="80" w:before="80"/>
        <w:ind w:left="360"/>
      </w:pPr>
      <w:r>
        <w:rPr>
          <w:rFonts w:ascii="Arial" w:cs="Arial" w:eastAsia="Arial" w:hAnsi="Arial"/>
          <w:i/>
          <w:iCs/>
          <w:color w:val="B7770D"/>
          <w:sz w:val="18"/>
          <w:szCs w:val="18"/>
        </w:rPr>
        <w:t xml:space="preserve">Verifying this independence is a key audit item. Trace changePassword() in vault.ts to confirm it only touches Slot A and regenerates Slot B as noise when duress is not configured, leaving Slot B untouched when duress IS configured.</w:t>
      </w:r>
    </w:p>
    <w:p>
      <w:pPr>
        <w:pStyle w:val="Heading2"/>
        <w:spacing w:after="80" w:before="280"/>
      </w:pPr>
      <w:r>
        <w:rPr>
          <w:rFonts w:ascii="Arial" w:cs="Arial" w:eastAsia="Arial" w:hAnsi="Arial"/>
          <w:b/>
          <w:bCs/>
          <w:color w:val="2C2C2C"/>
          <w:sz w:val="26"/>
          <w:szCs w:val="26"/>
        </w:rPr>
        <w:t xml:space="preserve">2.2  Key Derivation</w:t>
      </w:r>
    </w:p>
    <w:p>
      <w:pPr>
        <w:spacing w:after="100" w:before="60"/>
      </w:pPr>
      <w:r>
        <w:rPr>
          <w:rFonts w:ascii="Arial" w:cs="Arial" w:eastAsia="Arial" w:hAnsi="Arial"/>
          <w:sz w:val="20"/>
          <w:szCs w:val="20"/>
        </w:rPr>
        <w:t xml:space="preserve">Master and duress passwords are stretched with Argon2id (src/crypto/argon2.ts). The function signature is deriveKey(password: string, salt: Uint8Array): Promise&lt;Uint8Array&gt;. Each slot has its own salt stored in plaintext alongside the ciphertext. Audit item: verify that every code path that calls deriveKey passes the correct slot-specific salt, not a shared or cached one.</w:t>
      </w:r>
    </w:p>
    <w:p>
      <w:pPr>
        <w:pStyle w:val="Heading2"/>
        <w:spacing w:after="80" w:before="280"/>
      </w:pPr>
      <w:r>
        <w:rPr>
          <w:rFonts w:ascii="Arial" w:cs="Arial" w:eastAsia="Arial" w:hAnsi="Arial"/>
          <w:b/>
          <w:bCs/>
          <w:color w:val="2C2C2C"/>
          <w:sz w:val="26"/>
          <w:szCs w:val="26"/>
        </w:rPr>
        <w:t xml:space="preserve">2.3  MV3 Service Worker Lifecycle</w:t>
      </w:r>
    </w:p>
    <w:p>
      <w:pPr>
        <w:spacing w:after="100" w:before="60"/>
      </w:pPr>
      <w:r>
        <w:rPr>
          <w:rFonts w:ascii="Arial" w:cs="Arial" w:eastAsia="Arial" w:hAnsi="Arial"/>
          <w:sz w:val="20"/>
          <w:szCs w:val="20"/>
        </w:rPr>
        <w:t xml:space="preserve">Chrome MV3 service workers sleep after ~30 seconds of inactivity. When the service worker restarts, its in-memory vault state (derivedKey, entries[]) is gone — effectively locked. The popup's sendMessage() has a 5-second timeout that resolves with { ok: false, error: "SERVICE_WORKER_UNAVAILABLE" } when the worker is dead.</w:t>
      </w:r>
    </w:p>
    <w:p>
      <w:pPr>
        <w:spacing w:after="100" w:before="60"/>
      </w:pPr>
      <w:r>
        <w:rPr>
          <w:rFonts w:ascii="Arial" w:cs="Arial" w:eastAsia="Arial" w:hAnsi="Arial"/>
          <w:sz w:val="20"/>
          <w:szCs w:val="20"/>
        </w:rPr>
        <w:t xml:space="preserve">The fix for this (v1.4.28/v1.4.29) is in App.tsx loadEntries(): when GET_ENTRIES returns any locked or unavailable error, it calls handleLock() and returns null. openVault() checks for null and aborts rather than overwriting the lock screen. Audit item: verify this guard is robust and cannot be bypassed by any code path.</w:t>
      </w:r>
    </w:p>
    <w:p>
      <w:pPr>
        <w:pStyle w:val="Heading2"/>
        <w:spacing w:after="80" w:before="280"/>
      </w:pPr>
      <w:r>
        <w:rPr>
          <w:rFonts w:ascii="Arial" w:cs="Arial" w:eastAsia="Arial" w:hAnsi="Arial"/>
          <w:b/>
          <w:bCs/>
          <w:color w:val="2C2C2C"/>
          <w:sz w:val="26"/>
          <w:szCs w:val="26"/>
        </w:rPr>
        <w:t xml:space="preserve">2.4  Vault Snapshots</w:t>
      </w:r>
    </w:p>
    <w:p>
      <w:pPr>
        <w:spacing w:after="100" w:before="60"/>
      </w:pPr>
      <w:r>
        <w:rPr>
          <w:rFonts w:ascii="Arial" w:cs="Arial" w:eastAsia="Arial" w:hAnsi="Arial"/>
          <w:sz w:val="20"/>
          <w:szCs w:val="20"/>
        </w:rPr>
        <w:t xml:space="preserve">After every successful persistEntries() call, vault.ts takes a snapshot of Slot A and stores up to 6 snapshots in peach_vault_snapshots (chrome.storage.local). Snapshot failures are silently swallowed so they never interrupt saves. These snapshots allow recovery from a bad state. Audit item: verify snapshot logic is correct and that snapshot restoration (restoreFromSnapshot) is safe.</w:t>
      </w:r>
    </w:p>
    <w:p>
      <w:pPr>
        <w:pStyle w:val="Heading2"/>
        <w:spacing w:after="80" w:before="280"/>
      </w:pPr>
      <w:r>
        <w:rPr>
          <w:rFonts w:ascii="Arial" w:cs="Arial" w:eastAsia="Arial" w:hAnsi="Arial"/>
          <w:b/>
          <w:bCs/>
          <w:color w:val="2C2C2C"/>
          <w:sz w:val="26"/>
          <w:szCs w:val="26"/>
        </w:rPr>
        <w:t xml:space="preserve">2.5  SolidJS Reactivity Model</w:t>
      </w:r>
    </w:p>
    <w:p>
      <w:pPr>
        <w:spacing w:after="100" w:before="60"/>
      </w:pPr>
      <w:r>
        <w:rPr>
          <w:rFonts w:ascii="Arial" w:cs="Arial" w:eastAsia="Arial" w:hAnsi="Arial"/>
          <w:sz w:val="20"/>
          <w:szCs w:val="20"/>
        </w:rPr>
        <w:t xml:space="preserve">The popup uses SolidJS. Key patterns:</w:t>
      </w:r>
    </w:p>
    <w:p>
      <w:pPr>
        <w:pStyle w:val="ListParagraph"/>
        <w:numPr>
          <w:ilvl w:val="0"/>
          <w:numId w:val="2"/>
        </w:numPr>
        <w:spacing w:after="40" w:before="40"/>
        <w:ind w:left="720" w:hanging="360"/>
      </w:pPr>
      <w:r>
        <w:rPr>
          <w:rFonts w:ascii="Arial" w:cs="Arial" w:eastAsia="Arial" w:hAnsi="Arial"/>
          <w:sz w:val="20"/>
          <w:szCs w:val="20"/>
        </w:rPr>
        <w:t xml:space="preserve">createSignal() — reactive primitive; signal reads in JSX are tracked automatically.</w:t>
      </w:r>
    </w:p>
    <w:p>
      <w:pPr>
        <w:pStyle w:val="ListParagraph"/>
        <w:numPr>
          <w:ilvl w:val="0"/>
          <w:numId w:val="2"/>
        </w:numPr>
        <w:spacing w:after="40" w:before="40"/>
        <w:ind w:left="720" w:hanging="360"/>
      </w:pPr>
      <w:r>
        <w:rPr>
          <w:rFonts w:ascii="Arial" w:cs="Arial" w:eastAsia="Arial" w:hAnsi="Arial"/>
          <w:sz w:val="20"/>
          <w:szCs w:val="20"/>
        </w:rPr>
        <w:t xml:space="preserve">createMemo() — derived reactive value; updated automatically when upstream signals change.</w:t>
      </w:r>
    </w:p>
    <w:p>
      <w:pPr>
        <w:pStyle w:val="ListParagraph"/>
        <w:numPr>
          <w:ilvl w:val="0"/>
          <w:numId w:val="2"/>
        </w:numPr>
        <w:spacing w:after="40" w:before="40"/>
        <w:ind w:left="720" w:hanging="360"/>
      </w:pPr>
      <w:r>
        <w:rPr>
          <w:rFonts w:ascii="Arial" w:cs="Arial" w:eastAsia="Arial" w:hAnsi="Arial"/>
          <w:sz w:val="20"/>
          <w:szCs w:val="20"/>
        </w:rPr>
        <w:t xml:space="preserve">Show when={...} — conditional rendering; mounts/unmounts on condition change.</w:t>
      </w:r>
    </w:p>
    <w:p>
      <w:pPr>
        <w:pStyle w:val="ListParagraph"/>
        <w:numPr>
          <w:ilvl w:val="0"/>
          <w:numId w:val="2"/>
        </w:numPr>
        <w:spacing w:after="40" w:before="40"/>
        <w:ind w:left="720" w:hanging="360"/>
      </w:pPr>
      <w:r>
        <w:rPr>
          <w:rFonts w:ascii="Arial" w:cs="Arial" w:eastAsia="Arial" w:hAnsi="Arial"/>
          <w:sz w:val="20"/>
          <w:szCs w:val="20"/>
        </w:rPr>
        <w:t xml:space="preserve">The view() signal (type View = 'lock' | 'entry' | 'list' | ...) controls which overlay is rendered. It is a single string — not a stack. Audit item: verify every transition between views is correct and that no view can become unreachable or stuck.</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3. Vault Integrity Audit</w:t>
      </w:r>
    </w:p>
    <w:p>
      <w:pPr>
        <w:spacing w:after="100" w:before="60"/>
      </w:pPr>
      <w:r>
        <w:rPr>
          <w:rFonts w:ascii="Arial" w:cs="Arial" w:eastAsia="Arial" w:hAnsi="Arial"/>
          <w:sz w:val="20"/>
          <w:szCs w:val="20"/>
        </w:rPr>
        <w:t xml:space="preserve">This is the highest-stakes section. A bug here can cause data loss or lockout. Read every line of vault.ts and aes.ts before checking anything.</w:t>
      </w:r>
    </w:p>
    <w:p>
      <w:pPr>
        <w:pStyle w:val="Heading2"/>
        <w:spacing w:after="80" w:before="280"/>
      </w:pPr>
      <w:r>
        <w:rPr>
          <w:rFonts w:ascii="Arial" w:cs="Arial" w:eastAsia="Arial" w:hAnsi="Arial"/>
          <w:b/>
          <w:bCs/>
          <w:color w:val="2C2C2C"/>
          <w:sz w:val="26"/>
          <w:szCs w:val="26"/>
        </w:rPr>
        <w:t xml:space="preserve">3.1  Files to Read</w:t>
      </w:r>
    </w:p>
    <w:p>
      <w:pPr>
        <w:pStyle w:val="ListParagraph"/>
        <w:numPr>
          <w:ilvl w:val="0"/>
          <w:numId w:val="2"/>
        </w:numPr>
        <w:spacing w:after="40" w:before="40"/>
        <w:ind w:left="720" w:hanging="360"/>
      </w:pPr>
      <w:r>
        <w:rPr>
          <w:rFonts w:ascii="Arial" w:cs="Arial" w:eastAsia="Arial" w:hAnsi="Arial"/>
          <w:sz w:val="20"/>
          <w:szCs w:val="20"/>
        </w:rPr>
        <w:t xml:space="preserve">src/background/vault.ts — entire file</w:t>
      </w:r>
    </w:p>
    <w:p>
      <w:pPr>
        <w:pStyle w:val="ListParagraph"/>
        <w:numPr>
          <w:ilvl w:val="0"/>
          <w:numId w:val="2"/>
        </w:numPr>
        <w:spacing w:after="40" w:before="40"/>
        <w:ind w:left="720" w:hanging="360"/>
      </w:pPr>
      <w:r>
        <w:rPr>
          <w:rFonts w:ascii="Arial" w:cs="Arial" w:eastAsia="Arial" w:hAnsi="Arial"/>
          <w:sz w:val="20"/>
          <w:szCs w:val="20"/>
        </w:rPr>
        <w:t xml:space="preserve">src/background/aes.ts — entire file</w:t>
      </w:r>
    </w:p>
    <w:p>
      <w:pPr>
        <w:pStyle w:val="ListParagraph"/>
        <w:numPr>
          <w:ilvl w:val="0"/>
          <w:numId w:val="2"/>
        </w:numPr>
        <w:spacing w:after="40" w:before="40"/>
        <w:ind w:left="720" w:hanging="360"/>
      </w:pPr>
      <w:r>
        <w:rPr>
          <w:rFonts w:ascii="Arial" w:cs="Arial" w:eastAsia="Arial" w:hAnsi="Arial"/>
          <w:sz w:val="20"/>
          <w:szCs w:val="20"/>
        </w:rPr>
        <w:t xml:space="preserve">src/crypto/argon2.ts — entire file</w:t>
      </w:r>
    </w:p>
    <w:p>
      <w:pPr>
        <w:pStyle w:val="Heading2"/>
        <w:spacing w:after="80" w:before="280"/>
      </w:pPr>
      <w:r>
        <w:rPr>
          <w:rFonts w:ascii="Arial" w:cs="Arial" w:eastAsia="Arial" w:hAnsi="Arial"/>
          <w:b/>
          <w:bCs/>
          <w:color w:val="2C2C2C"/>
          <w:sz w:val="26"/>
          <w:szCs w:val="26"/>
        </w:rPr>
        <w:t xml:space="preserve">3.2  Check: persistEntries() Atomicity</w:t>
      </w:r>
    </w:p>
    <w:p>
      <w:pPr>
        <w:spacing w:after="100" w:before="60"/>
      </w:pPr>
      <w:r>
        <w:rPr>
          <w:rFonts w:ascii="Arial" w:cs="Arial" w:eastAsia="Arial" w:hAnsi="Arial"/>
          <w:sz w:val="20"/>
          <w:szCs w:val="20"/>
        </w:rPr>
        <w:t xml:space="preserve">Every write to Chrome storage goes through persistEntries() → persistSlotA() or persistSlotB(). Chrome storage writes (chrome.storage.local.set) are atomic per-key but NOT across multiple keys. If persistSlotA() is writing Slot A and the browser crashes mid-write, Slot B may be out of sync.</w:t>
      </w:r>
    </w:p>
    <w:p>
      <w:pPr>
        <w:pBdr>
          <w:left w:val="single" w:color="C0392B" w:sz="12" w:space="8"/>
        </w:pBdr>
        <w:spacing w:after="80" w:before="80"/>
        <w:ind w:left="360"/>
      </w:pPr>
      <w:r>
        <w:rPr>
          <w:rFonts w:ascii="Arial" w:cs="Arial" w:eastAsia="Arial" w:hAnsi="Arial"/>
          <w:b/>
          <w:bCs/>
          <w:color w:val="C0392B"/>
          <w:sz w:val="18"/>
          <w:szCs w:val="18"/>
        </w:rPr>
        <w:t xml:space="preserve">⚑  Verify that there is no state where a partial write leaves the vault in an unrecoverable state. Specifically: persistSlotA() writes Slot A, then conditionally regenerates Slot B noise. If the process dies between these two writes, is any data lost? (Answer should be no — Slot A has the canonical data; Slot B being stale noise is acceptable.)</w:t>
      </w:r>
    </w:p>
    <w:p>
      <w:pPr>
        <w:pStyle w:val="Heading2"/>
        <w:spacing w:after="80" w:before="280"/>
      </w:pPr>
      <w:r>
        <w:rPr>
          <w:rFonts w:ascii="Arial" w:cs="Arial" w:eastAsia="Arial" w:hAnsi="Arial"/>
          <w:b/>
          <w:bCs/>
          <w:color w:val="2C2C2C"/>
          <w:sz w:val="26"/>
          <w:szCs w:val="26"/>
        </w:rPr>
        <w:t xml:space="preserve">3.3  Check: changePassword() Safety</w:t>
      </w:r>
    </w:p>
    <w:p>
      <w:pPr>
        <w:spacing w:after="100" w:before="60"/>
      </w:pPr>
      <w:r>
        <w:rPr>
          <w:rFonts w:ascii="Arial" w:cs="Arial" w:eastAsia="Arial" w:hAnsi="Arial"/>
          <w:sz w:val="20"/>
          <w:szCs w:val="20"/>
        </w:rPr>
        <w:t xml:space="preserve">Read changePassword() in vault.ts line by line and verify:</w:t>
      </w:r>
    </w:p>
    <w:p>
      <w:pPr>
        <w:pStyle w:val="ListParagraph"/>
        <w:numPr>
          <w:ilvl w:val="0"/>
          <w:numId w:val="2"/>
        </w:numPr>
        <w:spacing w:after="40" w:before="40"/>
        <w:ind w:left="720" w:hanging="360"/>
      </w:pPr>
      <w:r>
        <w:rPr>
          <w:rFonts w:ascii="Arial" w:cs="Arial" w:eastAsia="Arial" w:hAnsi="Arial"/>
          <w:sz w:val="20"/>
          <w:szCs w:val="20"/>
        </w:rPr>
        <w:t xml:space="preserve">It calls verifyMainPassword(currentPassword) before making any changes. If verification fails, it returns false without touching any storage.</w:t>
      </w:r>
    </w:p>
    <w:p>
      <w:pPr>
        <w:pStyle w:val="ListParagraph"/>
        <w:numPr>
          <w:ilvl w:val="0"/>
          <w:numId w:val="2"/>
        </w:numPr>
        <w:spacing w:after="40" w:before="40"/>
        <w:ind w:left="720" w:hanging="360"/>
      </w:pPr>
      <w:r>
        <w:rPr>
          <w:rFonts w:ascii="Arial" w:cs="Arial" w:eastAsia="Arial" w:hAnsi="Arial"/>
          <w:sz w:val="20"/>
          <w:szCs w:val="20"/>
        </w:rPr>
        <w:t xml:space="preserve">It generates a brand new salt (generateSalt()) and derives a new key with that salt. It does NOT reuse the old salt.</w:t>
      </w:r>
    </w:p>
    <w:p>
      <w:pPr>
        <w:pStyle w:val="ListParagraph"/>
        <w:numPr>
          <w:ilvl w:val="0"/>
          <w:numId w:val="2"/>
        </w:numPr>
        <w:spacing w:after="40" w:before="40"/>
        <w:ind w:left="720" w:hanging="360"/>
      </w:pPr>
      <w:r>
        <w:rPr>
          <w:rFonts w:ascii="Arial" w:cs="Arial" w:eastAsia="Arial" w:hAnsi="Arial"/>
          <w:sz w:val="20"/>
          <w:szCs w:val="20"/>
        </w:rPr>
        <w:t xml:space="preserve">It re-encrypts the current in-memory entries (not re-reading from disk) with the new key. Confirm that entries in memory is always the authoritative, decrypted source of truth post-unlock.</w:t>
      </w:r>
    </w:p>
    <w:p>
      <w:pPr>
        <w:pStyle w:val="ListParagraph"/>
        <w:numPr>
          <w:ilvl w:val="0"/>
          <w:numId w:val="2"/>
        </w:numPr>
        <w:spacing w:after="40" w:before="40"/>
        <w:ind w:left="720" w:hanging="360"/>
      </w:pPr>
      <w:r>
        <w:rPr>
          <w:rFonts w:ascii="Arial" w:cs="Arial" w:eastAsia="Arial" w:hAnsi="Arial"/>
          <w:sz w:val="20"/>
          <w:szCs w:val="20"/>
        </w:rPr>
        <w:t xml:space="preserve">It calls writeSlot(SLOT_A, ...) with the new salt, nonce, ciphertext, and tag. The old salt in Slot A is overwritten.</w:t>
      </w:r>
    </w:p>
    <w:p>
      <w:pPr>
        <w:pStyle w:val="ListParagraph"/>
        <w:numPr>
          <w:ilvl w:val="0"/>
          <w:numId w:val="2"/>
        </w:numPr>
        <w:spacing w:after="40" w:before="40"/>
        <w:ind w:left="720" w:hanging="360"/>
      </w:pPr>
      <w:r>
        <w:rPr>
          <w:rFonts w:ascii="Arial" w:cs="Arial" w:eastAsia="Arial" w:hAnsi="Arial"/>
          <w:sz w:val="20"/>
          <w:szCs w:val="20"/>
        </w:rPr>
        <w:t xml:space="preserve">It calls zeroKey(derivedKey) on the old key and sets derivedKey = newKey. The old key is erased from memory.</w:t>
      </w:r>
    </w:p>
    <w:p>
      <w:pPr>
        <w:pStyle w:val="ListParagraph"/>
        <w:numPr>
          <w:ilvl w:val="0"/>
          <w:numId w:val="2"/>
        </w:numPr>
        <w:spacing w:after="40" w:before="40"/>
        <w:ind w:left="720" w:hanging="360"/>
      </w:pPr>
      <w:r>
        <w:rPr>
          <w:rFonts w:ascii="Arial" w:cs="Arial" w:eastAsia="Arial" w:hAnsi="Arial"/>
          <w:sz w:val="20"/>
          <w:szCs w:val="20"/>
        </w:rPr>
        <w:t xml:space="preserve">When duress is NOT configured: it regenerates Slot B as a new noise blob. Slot B's independence is maintained.</w:t>
      </w:r>
    </w:p>
    <w:p>
      <w:pPr>
        <w:pStyle w:val="ListParagraph"/>
        <w:numPr>
          <w:ilvl w:val="0"/>
          <w:numId w:val="2"/>
        </w:numPr>
        <w:spacing w:after="40" w:before="40"/>
        <w:ind w:left="720" w:hanging="360"/>
      </w:pPr>
      <w:r>
        <w:rPr>
          <w:rFonts w:ascii="Arial" w:cs="Arial" w:eastAsia="Arial" w:hAnsi="Arial"/>
          <w:sz w:val="20"/>
          <w:szCs w:val="20"/>
        </w:rPr>
        <w:t xml:space="preserve">When duress IS configured: Slot B is left entirely untouched. The decoy vault under the duress password remains valid.</w:t>
      </w:r>
    </w:p>
    <w:p>
      <w:pPr>
        <w:pBdr>
          <w:left w:val="single" w:color="C0392B" w:sz="12" w:space="8"/>
        </w:pBdr>
        <w:spacing w:after="80" w:before="80"/>
        <w:ind w:left="360"/>
      </w:pPr>
      <w:r>
        <w:rPr>
          <w:rFonts w:ascii="Arial" w:cs="Arial" w:eastAsia="Arial" w:hAnsi="Arial"/>
          <w:b/>
          <w:bCs/>
          <w:color w:val="C0392B"/>
          <w:sz w:val="18"/>
          <w:szCs w:val="18"/>
        </w:rPr>
        <w:t xml:space="preserve">⚑  Verify: if changePassword() throws or rejects at any point AFTER writeSlot() but BEFORE zeroKey/swap, is the vault corrupt? The in-memory key would be the old key but the disk would have the new key. Trace every possible failure point.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verifyMainPassword called before any writes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New salt generated (not reused from slotA.salt)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In-memory entries re-encrypted (not re-read from disk)</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Old key zeroed with zeroKey() after swap</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Slot B untouched when duressConfigured === true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Slot B regenerated as noise when duressConfigured === false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Snapshot taken after changePassword writes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Style w:val="Heading2"/>
        <w:spacing w:after="80" w:before="280"/>
      </w:pPr>
      <w:r>
        <w:rPr>
          <w:rFonts w:ascii="Arial" w:cs="Arial" w:eastAsia="Arial" w:hAnsi="Arial"/>
          <w:b/>
          <w:bCs/>
          <w:color w:val="2C2C2C"/>
          <w:sz w:val="26"/>
          <w:szCs w:val="26"/>
        </w:rPr>
        <w:t xml:space="preserve">3.4  Check: unlock() Timing Attack Resistance</w:t>
      </w:r>
    </w:p>
    <w:p>
      <w:pPr>
        <w:spacing w:after="100" w:before="60"/>
      </w:pPr>
      <w:r>
        <w:rPr>
          <w:rFonts w:ascii="Arial" w:cs="Arial" w:eastAsia="Arial" w:hAnsi="Arial"/>
          <w:sz w:val="20"/>
          <w:szCs w:val="20"/>
        </w:rPr>
        <w:t xml:space="preserve">unlock() must not leak via timing whether the entered password was the main or duress password. Verify:</w:t>
      </w:r>
    </w:p>
    <w:p>
      <w:pPr>
        <w:pStyle w:val="ListParagraph"/>
        <w:numPr>
          <w:ilvl w:val="0"/>
          <w:numId w:val="2"/>
        </w:numPr>
        <w:spacing w:after="40" w:before="40"/>
        <w:ind w:left="720" w:hanging="360"/>
      </w:pPr>
      <w:r>
        <w:rPr>
          <w:rFonts w:ascii="Arial" w:cs="Arial" w:eastAsia="Arial" w:hAnsi="Arial"/>
          <w:sz w:val="20"/>
          <w:szCs w:val="20"/>
        </w:rPr>
        <w:t xml:space="preserve">Both Slot A and Slot B are loaded in parallel (Promise.all).</w:t>
      </w:r>
    </w:p>
    <w:p>
      <w:pPr>
        <w:pStyle w:val="ListParagraph"/>
        <w:numPr>
          <w:ilvl w:val="0"/>
          <w:numId w:val="2"/>
        </w:numPr>
        <w:spacing w:after="40" w:before="40"/>
        <w:ind w:left="720" w:hanging="360"/>
      </w:pPr>
      <w:r>
        <w:rPr>
          <w:rFonts w:ascii="Arial" w:cs="Arial" w:eastAsia="Arial" w:hAnsi="Arial"/>
          <w:sz w:val="20"/>
          <w:szCs w:val="20"/>
        </w:rPr>
        <w:t xml:space="preserve">Both keys are derived in parallel unconditionally (even if one slot is null).</w:t>
      </w:r>
    </w:p>
    <w:p>
      <w:pPr>
        <w:pStyle w:val="ListParagraph"/>
        <w:numPr>
          <w:ilvl w:val="0"/>
          <w:numId w:val="2"/>
        </w:numPr>
        <w:spacing w:after="40" w:before="40"/>
        <w:ind w:left="720" w:hanging="360"/>
      </w:pPr>
      <w:r>
        <w:rPr>
          <w:rFonts w:ascii="Arial" w:cs="Arial" w:eastAsia="Arial" w:hAnsi="Arial"/>
          <w:sz w:val="20"/>
          <w:szCs w:val="20"/>
        </w:rPr>
        <w:t xml:space="preserve">Both decryptions are attempted in parallel.</w:t>
      </w:r>
    </w:p>
    <w:p>
      <w:pPr>
        <w:pStyle w:val="ListParagraph"/>
        <w:numPr>
          <w:ilvl w:val="0"/>
          <w:numId w:val="2"/>
        </w:numPr>
        <w:spacing w:after="40" w:before="40"/>
        <w:ind w:left="720" w:hanging="360"/>
      </w:pPr>
      <w:r>
        <w:rPr>
          <w:rFonts w:ascii="Arial" w:cs="Arial" w:eastAsia="Arial" w:hAnsi="Arial"/>
          <w:sz w:val="20"/>
          <w:szCs w:val="20"/>
        </w:rPr>
        <w:t xml:space="preserve">The conditional that decides real vs decoy mode comes AFTER both operations complete.</w:t>
      </w:r>
    </w:p>
    <w:p>
      <w:pPr>
        <w:pBdr>
          <w:left w:val="single" w:color="B7770D" w:sz="12" w:space="8"/>
        </w:pBdr>
        <w:spacing w:after="80" w:before="80"/>
        <w:ind w:left="360"/>
      </w:pPr>
      <w:r>
        <w:rPr>
          <w:rFonts w:ascii="Arial" w:cs="Arial" w:eastAsia="Arial" w:hAnsi="Arial"/>
          <w:i/>
          <w:iCs/>
          <w:color w:val="B7770D"/>
          <w:sz w:val="18"/>
          <w:szCs w:val="18"/>
        </w:rPr>
        <w:t xml:space="preserve">The intent is DUR-002 timing resistance. Verify the parallel structure is correct and that no early-return shortcut exists for the null-slot path.</w:t>
      </w:r>
    </w:p>
    <w:p>
      <w:pPr>
        <w:pStyle w:val="Heading2"/>
        <w:spacing w:after="80" w:before="280"/>
      </w:pPr>
      <w:r>
        <w:rPr>
          <w:rFonts w:ascii="Arial" w:cs="Arial" w:eastAsia="Arial" w:hAnsi="Arial"/>
          <w:b/>
          <w:bCs/>
          <w:color w:val="2C2C2C"/>
          <w:sz w:val="26"/>
          <w:szCs w:val="26"/>
        </w:rPr>
        <w:t xml:space="preserve">3.5  Check: Lock State Cleanliness</w:t>
      </w:r>
    </w:p>
    <w:p>
      <w:pPr>
        <w:spacing w:after="100" w:before="60"/>
      </w:pPr>
      <w:r>
        <w:rPr>
          <w:rFonts w:ascii="Arial" w:cs="Arial" w:eastAsia="Arial" w:hAnsi="Arial"/>
          <w:sz w:val="20"/>
          <w:szCs w:val="20"/>
        </w:rPr>
        <w:t xml:space="preserve">When lock() is called, verify that ALL sensitive in-memory state is cleared:</w:t>
      </w:r>
    </w:p>
    <w:p>
      <w:pPr>
        <w:pStyle w:val="ListParagraph"/>
        <w:numPr>
          <w:ilvl w:val="0"/>
          <w:numId w:val="2"/>
        </w:numPr>
        <w:spacing w:after="40" w:before="40"/>
        <w:ind w:left="720" w:hanging="360"/>
      </w:pPr>
      <w:r>
        <w:rPr>
          <w:rFonts w:ascii="Arial" w:cs="Arial" w:eastAsia="Arial" w:hAnsi="Arial"/>
          <w:sz w:val="20"/>
          <w:szCs w:val="20"/>
        </w:rPr>
        <w:t xml:space="preserve">derivedKey is zeroed with zeroKey() and set to null</w:t>
      </w:r>
    </w:p>
    <w:p>
      <w:pPr>
        <w:pStyle w:val="ListParagraph"/>
        <w:numPr>
          <w:ilvl w:val="0"/>
          <w:numId w:val="2"/>
        </w:numPr>
        <w:spacing w:after="40" w:before="40"/>
        <w:ind w:left="720" w:hanging="360"/>
      </w:pPr>
      <w:r>
        <w:rPr>
          <w:rFonts w:ascii="Arial" w:cs="Arial" w:eastAsia="Arial" w:hAnsi="Arial"/>
          <w:sz w:val="20"/>
          <w:szCs w:val="20"/>
        </w:rPr>
        <w:t xml:space="preserve">entries[] is reset to []</w:t>
      </w:r>
    </w:p>
    <w:p>
      <w:pPr>
        <w:pStyle w:val="ListParagraph"/>
        <w:numPr>
          <w:ilvl w:val="0"/>
          <w:numId w:val="2"/>
        </w:numPr>
        <w:spacing w:after="40" w:before="40"/>
        <w:ind w:left="720" w:hanging="360"/>
      </w:pPr>
      <w:r>
        <w:rPr>
          <w:rFonts w:ascii="Arial" w:cs="Arial" w:eastAsia="Arial" w:hAnsi="Arial"/>
          <w:sz w:val="20"/>
          <w:szCs w:val="20"/>
        </w:rPr>
        <w:t xml:space="preserve">domainIndex is reset to new Map()</w:t>
      </w:r>
    </w:p>
    <w:p>
      <w:pPr>
        <w:pStyle w:val="ListParagraph"/>
        <w:numPr>
          <w:ilvl w:val="0"/>
          <w:numId w:val="2"/>
        </w:numPr>
        <w:spacing w:after="40" w:before="40"/>
        <w:ind w:left="720" w:hanging="360"/>
      </w:pPr>
      <w:r>
        <w:rPr>
          <w:rFonts w:ascii="Arial" w:cs="Arial" w:eastAsia="Arial" w:hAnsi="Arial"/>
          <w:sz w:val="20"/>
          <w:szCs w:val="20"/>
        </w:rPr>
        <w:t xml:space="preserve">vaultMode is reset to 'real'</w:t>
      </w:r>
    </w:p>
    <w:p>
      <w:pPr>
        <w:pStyle w:val="ListParagraph"/>
        <w:numPr>
          <w:ilvl w:val="0"/>
          <w:numId w:val="2"/>
        </w:numPr>
        <w:spacing w:after="40" w:before="40"/>
        <w:ind w:left="720" w:hanging="360"/>
      </w:pPr>
      <w:r>
        <w:rPr>
          <w:rFonts w:ascii="Arial" w:cs="Arial" w:eastAsia="Arial" w:hAnsi="Arial"/>
          <w:sz w:val="20"/>
          <w:szCs w:val="20"/>
        </w:rPr>
        <w:t xml:space="preserve">duressConfigured is reset to false</w:t>
      </w:r>
    </w:p>
    <w:p>
      <w:pPr>
        <w:pStyle w:val="ListParagraph"/>
        <w:numPr>
          <w:ilvl w:val="0"/>
          <w:numId w:val="2"/>
        </w:numPr>
        <w:spacing w:after="40" w:before="40"/>
        <w:ind w:left="720" w:hanging="360"/>
      </w:pPr>
      <w:r>
        <w:rPr>
          <w:rFonts w:ascii="Arial" w:cs="Arial" w:eastAsia="Arial" w:hAnsi="Arial"/>
          <w:sz w:val="20"/>
          <w:szCs w:val="20"/>
        </w:rPr>
        <w:t xml:space="preserve">clearAutoLock() is called</w:t>
      </w:r>
    </w:p>
    <w:p>
      <w:pPr>
        <w:pBdr>
          <w:left w:val="single" w:color="C0392B" w:sz="12" w:space="8"/>
        </w:pBdr>
        <w:spacing w:after="80" w:before="80"/>
        <w:ind w:left="360"/>
      </w:pPr>
      <w:r>
        <w:rPr>
          <w:rFonts w:ascii="Arial" w:cs="Arial" w:eastAsia="Arial" w:hAnsi="Arial"/>
          <w:b/>
          <w:bCs/>
          <w:color w:val="C0392B"/>
          <w:sz w:val="18"/>
          <w:szCs w:val="18"/>
        </w:rPr>
        <w:t xml:space="preserve">⚑  Verify there is no other in-memory variable holding sensitive data that is NOT cleared on lock. Check for any module-level caches, closures, or timers that might hold entry data.</w:t>
      </w:r>
    </w:p>
    <w:p>
      <w:pPr>
        <w:pStyle w:val="Heading2"/>
        <w:spacing w:after="80" w:before="280"/>
      </w:pPr>
      <w:r>
        <w:rPr>
          <w:rFonts w:ascii="Arial" w:cs="Arial" w:eastAsia="Arial" w:hAnsi="Arial"/>
          <w:b/>
          <w:bCs/>
          <w:color w:val="2C2C2C"/>
          <w:sz w:val="26"/>
          <w:szCs w:val="26"/>
        </w:rPr>
        <w:t xml:space="preserve">3.6  Check: Snapshot Correctness</w:t>
      </w:r>
    </w:p>
    <w:p>
      <w:pPr>
        <w:spacing w:after="100" w:before="60"/>
      </w:pPr>
      <w:r>
        <w:rPr>
          <w:rFonts w:ascii="Arial" w:cs="Arial" w:eastAsia="Arial" w:hAnsi="Arial"/>
          <w:sz w:val="20"/>
          <w:szCs w:val="20"/>
        </w:rPr>
        <w:t xml:space="preserve">Verify that takeSnapshot():</w:t>
      </w:r>
    </w:p>
    <w:p>
      <w:pPr>
        <w:pStyle w:val="ListParagraph"/>
        <w:numPr>
          <w:ilvl w:val="0"/>
          <w:numId w:val="2"/>
        </w:numPr>
        <w:spacing w:after="40" w:before="40"/>
        <w:ind w:left="720" w:hanging="360"/>
      </w:pPr>
      <w:r>
        <w:rPr>
          <w:rFonts w:ascii="Arial" w:cs="Arial" w:eastAsia="Arial" w:hAnsi="Arial"/>
          <w:sz w:val="20"/>
          <w:szCs w:val="20"/>
        </w:rPr>
        <w:t xml:space="preserve">Is called after EVERY persistEntries() call — check that persistSlotA() calls takeSnapshot(), and that no persistEntries() path skips it</w:t>
      </w:r>
    </w:p>
    <w:p>
      <w:pPr>
        <w:pStyle w:val="ListParagraph"/>
        <w:numPr>
          <w:ilvl w:val="0"/>
          <w:numId w:val="2"/>
        </w:numPr>
        <w:spacing w:after="40" w:before="40"/>
        <w:ind w:left="720" w:hanging="360"/>
      </w:pPr>
      <w:r>
        <w:rPr>
          <w:rFonts w:ascii="Arial" w:cs="Arial" w:eastAsia="Arial" w:hAnsi="Arial"/>
          <w:sz w:val="20"/>
          <w:szCs w:val="20"/>
        </w:rPr>
        <w:t xml:space="preserve">Stores the Slot A content at the time of the snapshot (not a cached reference that could change)</w:t>
      </w:r>
    </w:p>
    <w:p>
      <w:pPr>
        <w:pStyle w:val="ListParagraph"/>
        <w:numPr>
          <w:ilvl w:val="0"/>
          <w:numId w:val="2"/>
        </w:numPr>
        <w:spacing w:after="40" w:before="40"/>
        <w:ind w:left="720" w:hanging="360"/>
      </w:pPr>
      <w:r>
        <w:rPr>
          <w:rFonts w:ascii="Arial" w:cs="Arial" w:eastAsia="Arial" w:hAnsi="Arial"/>
          <w:sz w:val="20"/>
          <w:szCs w:val="20"/>
        </w:rPr>
        <w:t xml:space="preserve">Correctly caps the snapshot list at MAX_SNAPSHOTS (6) using .slice(0, MAX_SNAPSHOTS)</w:t>
      </w:r>
    </w:p>
    <w:p>
      <w:pPr>
        <w:pStyle w:val="ListParagraph"/>
        <w:numPr>
          <w:ilvl w:val="0"/>
          <w:numId w:val="2"/>
        </w:numPr>
        <w:spacing w:after="40" w:before="40"/>
        <w:ind w:left="720" w:hanging="360"/>
      </w:pPr>
      <w:r>
        <w:rPr>
          <w:rFonts w:ascii="Arial" w:cs="Arial" w:eastAsia="Arial" w:hAnsi="Arial"/>
          <w:sz w:val="20"/>
          <w:szCs w:val="20"/>
        </w:rPr>
        <w:t xml:space="preserve">Never throws — any failure is caught and swallowed</w:t>
      </w:r>
    </w:p>
    <w:p>
      <w:pPr>
        <w:spacing w:after="100" w:before="60"/>
      </w:pPr>
      <w:r>
        <w:rPr>
          <w:rFonts w:ascii="Arial" w:cs="Arial" w:eastAsia="Arial" w:hAnsi="Arial"/>
          <w:sz w:val="20"/>
          <w:szCs w:val="20"/>
        </w:rPr>
        <w:t xml:space="preserve">Verify that restoreFromSnapshot():</w:t>
      </w:r>
    </w:p>
    <w:p>
      <w:pPr>
        <w:pStyle w:val="ListParagraph"/>
        <w:numPr>
          <w:ilvl w:val="0"/>
          <w:numId w:val="2"/>
        </w:numPr>
        <w:spacing w:after="40" w:before="40"/>
        <w:ind w:left="720" w:hanging="360"/>
      </w:pPr>
      <w:r>
        <w:rPr>
          <w:rFonts w:ascii="Arial" w:cs="Arial" w:eastAsia="Arial" w:hAnsi="Arial"/>
          <w:sz w:val="20"/>
          <w:szCs w:val="20"/>
        </w:rPr>
        <w:t xml:space="preserve">Verifies the password decrypts the snapshot before writing anything to storage</w:t>
      </w:r>
    </w:p>
    <w:p>
      <w:pPr>
        <w:pStyle w:val="ListParagraph"/>
        <w:numPr>
          <w:ilvl w:val="0"/>
          <w:numId w:val="2"/>
        </w:numPr>
        <w:spacing w:after="40" w:before="40"/>
        <w:ind w:left="720" w:hanging="360"/>
      </w:pPr>
      <w:r>
        <w:rPr>
          <w:rFonts w:ascii="Arial" w:cs="Arial" w:eastAsia="Arial" w:hAnsi="Arial"/>
          <w:sz w:val="20"/>
          <w:szCs w:val="20"/>
        </w:rPr>
        <w:t xml:space="preserve">Writes the snapshot back to Slot A before swapping in-memory state</w:t>
      </w:r>
    </w:p>
    <w:p>
      <w:pPr>
        <w:pStyle w:val="ListParagraph"/>
        <w:numPr>
          <w:ilvl w:val="0"/>
          <w:numId w:val="2"/>
        </w:numPr>
        <w:spacing w:after="40" w:before="40"/>
        <w:ind w:left="720" w:hanging="360"/>
      </w:pPr>
      <w:r>
        <w:rPr>
          <w:rFonts w:ascii="Arial" w:cs="Arial" w:eastAsia="Arial" w:hAnsi="Arial"/>
          <w:sz w:val="20"/>
          <w:szCs w:val="20"/>
        </w:rPr>
        <w:t xml:space="preserve">Zeroes the old derivedKey before setting derivedKey = key (the snapshot's key)</w:t>
      </w:r>
    </w:p>
    <w:p>
      <w:pPr>
        <w:pStyle w:val="ListParagraph"/>
        <w:numPr>
          <w:ilvl w:val="0"/>
          <w:numId w:val="2"/>
        </w:numPr>
        <w:spacing w:after="40" w:before="40"/>
        <w:ind w:left="720" w:hanging="360"/>
      </w:pPr>
      <w:r>
        <w:rPr>
          <w:rFonts w:ascii="Arial" w:cs="Arial" w:eastAsia="Arial" w:hAnsi="Arial"/>
          <w:sz w:val="20"/>
          <w:szCs w:val="20"/>
        </w:rPr>
        <w:t xml:space="preserve">Calls touchAutoLock() so the auto-lock timer starts fresh</w:t>
      </w:r>
    </w:p>
    <w:p>
      <w:pPr>
        <w:pStyle w:val="Heading2"/>
        <w:spacing w:after="80" w:before="280"/>
      </w:pPr>
      <w:r>
        <w:rPr>
          <w:rFonts w:ascii="Arial" w:cs="Arial" w:eastAsia="Arial" w:hAnsi="Arial"/>
          <w:b/>
          <w:bCs/>
          <w:color w:val="2C2C2C"/>
          <w:sz w:val="26"/>
          <w:szCs w:val="26"/>
        </w:rPr>
        <w:t xml:space="preserve">3.7  Check: getEntries() Safety</w:t>
      </w:r>
    </w:p>
    <w:p>
      <w:pPr>
        <w:spacing w:after="100" w:before="60"/>
      </w:pPr>
      <w:r>
        <w:rPr>
          <w:rFonts w:ascii="Arial" w:cs="Arial" w:eastAsia="Arial" w:hAnsi="Arial"/>
          <w:sz w:val="20"/>
          <w:szCs w:val="20"/>
        </w:rPr>
        <w:t xml:space="preserve">getEntries() throws 'vault locked' if derivedKey is null. It returns entries.filter(e =&gt; !e.deletedAt). Verify:</w:t>
      </w:r>
    </w:p>
    <w:p>
      <w:pPr>
        <w:pStyle w:val="ListParagraph"/>
        <w:numPr>
          <w:ilvl w:val="0"/>
          <w:numId w:val="2"/>
        </w:numPr>
        <w:spacing w:after="40" w:before="40"/>
        <w:ind w:left="720" w:hanging="360"/>
      </w:pPr>
      <w:r>
        <w:rPr>
          <w:rFonts w:ascii="Arial" w:cs="Arial" w:eastAsia="Arial" w:hAnsi="Arial"/>
          <w:sz w:val="20"/>
          <w:szCs w:val="20"/>
        </w:rPr>
        <w:t xml:space="preserve">Every caller in messages.ts that calls getEntries() is inside a try/catch that returns { ok: false, error: 'vault locked' } on throw</w:t>
      </w:r>
    </w:p>
    <w:p>
      <w:pPr>
        <w:pStyle w:val="ListParagraph"/>
        <w:numPr>
          <w:ilvl w:val="0"/>
          <w:numId w:val="2"/>
        </w:numPr>
        <w:spacing w:after="40" w:before="40"/>
        <w:ind w:left="720" w:hanging="360"/>
      </w:pPr>
      <w:r>
        <w:rPr>
          <w:rFonts w:ascii="Arial" w:cs="Arial" w:eastAsia="Arial" w:hAnsi="Arial"/>
          <w:sz w:val="20"/>
          <w:szCs w:val="20"/>
        </w:rPr>
        <w:t xml:space="preserve">The vault locked error propagates to the popup and triggers handleLock() (via loadEntries()'s error-matching logic in App.tsx)</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4. Lock/Unlock Flow Audit</w:t>
      </w:r>
    </w:p>
    <w:p>
      <w:pPr>
        <w:spacing w:after="100" w:before="60"/>
      </w:pPr>
      <w:r>
        <w:rPr>
          <w:rFonts w:ascii="Arial" w:cs="Arial" w:eastAsia="Arial" w:hAnsi="Arial"/>
          <w:sz w:val="20"/>
          <w:szCs w:val="20"/>
        </w:rPr>
        <w:t xml:space="preserve">The lock/unlock flow was the site of a critical regression in v1.4.28 (a guard that prevented unlocking entirely). The fix landed in v1.4.29. Verify the fix is correct and that no new regressions exist.</w:t>
      </w:r>
    </w:p>
    <w:p>
      <w:pPr>
        <w:pStyle w:val="Heading2"/>
        <w:spacing w:after="80" w:before="280"/>
      </w:pPr>
      <w:r>
        <w:rPr>
          <w:rFonts w:ascii="Arial" w:cs="Arial" w:eastAsia="Arial" w:hAnsi="Arial"/>
          <w:b/>
          <w:bCs/>
          <w:color w:val="2C2C2C"/>
          <w:sz w:val="26"/>
          <w:szCs w:val="26"/>
        </w:rPr>
        <w:t xml:space="preserve">4.1  Files to Read</w:t>
      </w:r>
    </w:p>
    <w:p>
      <w:pPr>
        <w:pStyle w:val="ListParagraph"/>
        <w:numPr>
          <w:ilvl w:val="0"/>
          <w:numId w:val="2"/>
        </w:numPr>
        <w:spacing w:after="40" w:before="40"/>
        <w:ind w:left="720" w:hanging="360"/>
      </w:pPr>
      <w:r>
        <w:rPr>
          <w:rFonts w:ascii="Arial" w:cs="Arial" w:eastAsia="Arial" w:hAnsi="Arial"/>
          <w:sz w:val="20"/>
          <w:szCs w:val="20"/>
        </w:rPr>
        <w:t xml:space="preserve">src/popup/App.tsx — entire file</w:t>
      </w:r>
    </w:p>
    <w:p>
      <w:pPr>
        <w:pStyle w:val="ListParagraph"/>
        <w:numPr>
          <w:ilvl w:val="0"/>
          <w:numId w:val="2"/>
        </w:numPr>
        <w:spacing w:after="40" w:before="40"/>
        <w:ind w:left="720" w:hanging="360"/>
      </w:pPr>
      <w:r>
        <w:rPr>
          <w:rFonts w:ascii="Arial" w:cs="Arial" w:eastAsia="Arial" w:hAnsi="Arial"/>
          <w:sz w:val="20"/>
          <w:szCs w:val="20"/>
        </w:rPr>
        <w:t xml:space="preserve">src/popup/views/Lock.tsx — entire file</w:t>
      </w:r>
    </w:p>
    <w:p>
      <w:pPr>
        <w:pStyle w:val="ListParagraph"/>
        <w:numPr>
          <w:ilvl w:val="0"/>
          <w:numId w:val="2"/>
        </w:numPr>
        <w:spacing w:after="40" w:before="40"/>
        <w:ind w:left="720" w:hanging="360"/>
      </w:pPr>
      <w:r>
        <w:rPr>
          <w:rFonts w:ascii="Arial" w:cs="Arial" w:eastAsia="Arial" w:hAnsi="Arial"/>
          <w:sz w:val="20"/>
          <w:szCs w:val="20"/>
        </w:rPr>
        <w:t xml:space="preserve">src/background/alarms.ts — entire file</w:t>
      </w:r>
    </w:p>
    <w:p>
      <w:pPr>
        <w:pStyle w:val="Heading2"/>
        <w:spacing w:after="80" w:before="280"/>
      </w:pPr>
      <w:r>
        <w:rPr>
          <w:rFonts w:ascii="Arial" w:cs="Arial" w:eastAsia="Arial" w:hAnsi="Arial"/>
          <w:b/>
          <w:bCs/>
          <w:color w:val="2C2C2C"/>
          <w:sz w:val="26"/>
          <w:szCs w:val="26"/>
        </w:rPr>
        <w:t xml:space="preserve">4.2  The v1.4.29 Fix — Verify Correctness</w:t>
      </w:r>
    </w:p>
    <w:p>
      <w:pPr>
        <w:spacing w:after="100" w:before="60"/>
      </w:pPr>
      <w:r>
        <w:rPr>
          <w:rFonts w:ascii="Arial" w:cs="Arial" w:eastAsia="Arial" w:hAnsi="Arial"/>
          <w:sz w:val="20"/>
          <w:szCs w:val="20"/>
        </w:rPr>
        <w:t xml:space="preserve">The fix changed two things:</w:t>
      </w:r>
    </w:p>
    <w:p>
      <w:pPr>
        <w:pStyle w:val="ListParagraph"/>
        <w:numPr>
          <w:ilvl w:val="0"/>
          <w:numId w:val="2"/>
        </w:numPr>
        <w:spacing w:after="40" w:before="40"/>
        <w:ind w:left="720" w:hanging="360"/>
      </w:pPr>
      <w:r>
        <w:rPr>
          <w:rFonts w:ascii="Arial" w:cs="Arial" w:eastAsia="Arial" w:hAnsi="Arial"/>
          <w:sz w:val="20"/>
          <w:szCs w:val="20"/>
        </w:rPr>
        <w:t xml:space="preserve">loadEntries() now returns VaultEntry[] | null. It returns null (not []) specifically when it calls handleLock() due to a dead service worker or locked vault error.</w:t>
      </w:r>
    </w:p>
    <w:p>
      <w:pPr>
        <w:pStyle w:val="ListParagraph"/>
        <w:numPr>
          <w:ilvl w:val="0"/>
          <w:numId w:val="2"/>
        </w:numPr>
        <w:spacing w:after="40" w:before="40"/>
        <w:ind w:left="720" w:hanging="360"/>
      </w:pPr>
      <w:r>
        <w:rPr>
          <w:rFonts w:ascii="Arial" w:cs="Arial" w:eastAsia="Arial" w:hAnsi="Arial"/>
          <w:sz w:val="20"/>
          <w:szCs w:val="20"/>
        </w:rPr>
        <w:t xml:space="preserve">openVault() checks if (loadedEntries === null) return; instead of the broken if (view() === 'lock') return;</w:t>
      </w:r>
    </w:p>
    <w:p>
      <w:pPr>
        <w:spacing w:after="100" w:before="60"/>
      </w:pPr>
      <w:r>
        <w:rPr>
          <w:rFonts w:ascii="Arial" w:cs="Arial" w:eastAsia="Arial" w:hAnsi="Arial"/>
          <w:sz w:val="20"/>
          <w:szCs w:val="20"/>
        </w:rPr>
        <w:t xml:space="preserve">Verify the following scenarios all work correctly: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Normal unlock: popup opens, vault is already unlocked in SW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Cold start: popup opens, SW just woke, vault is unlocked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Service worker death: popup opens, SW restarted, vault locked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Manual lock (Ctrl+L or header button): lock screen appears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lockOnClose: popup close sends LOCK message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handleDelete/handleDeleteMany after null return from loadEntries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handleSave (after add/edit) calls openVault correctly</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Style w:val="Heading2"/>
        <w:spacing w:after="80" w:before="280"/>
      </w:pPr>
      <w:r>
        <w:rPr>
          <w:rFonts w:ascii="Arial" w:cs="Arial" w:eastAsia="Arial" w:hAnsi="Arial"/>
          <w:b/>
          <w:bCs/>
          <w:color w:val="2C2C2C"/>
          <w:sz w:val="26"/>
          <w:szCs w:val="26"/>
        </w:rPr>
        <w:t xml:space="preserve">4.3  handleDelete/handleDeleteMany Guard</w:t>
      </w:r>
    </w:p>
    <w:p>
      <w:pPr>
        <w:spacing w:after="100" w:before="60"/>
      </w:pPr>
      <w:r>
        <w:rPr>
          <w:rFonts w:ascii="Arial" w:cs="Arial" w:eastAsia="Arial" w:hAnsi="Arial"/>
          <w:sz w:val="20"/>
          <w:szCs w:val="20"/>
        </w:rPr>
        <w:t xml:space="preserve">Both functions use: const loadedEntries = await loadEntries() ?? [];</w:t>
      </w:r>
    </w:p>
    <w:p>
      <w:pPr>
        <w:spacing w:after="100" w:before="60"/>
      </w:pPr>
      <w:r>
        <w:rPr>
          <w:rFonts w:ascii="Arial" w:cs="Arial" w:eastAsia="Arial" w:hAnsi="Arial"/>
          <w:sz w:val="20"/>
          <w:szCs w:val="20"/>
        </w:rPr>
        <w:t xml:space="preserve">The ?? [] means that if loadEntries() returns null (SW death during delete), the entries signal is NOT updated — but the view stays on 'entry' with stale data. Verify:</w:t>
      </w:r>
    </w:p>
    <w:p>
      <w:pPr>
        <w:pBdr>
          <w:left w:val="single" w:color="C0392B" w:sz="12" w:space="8"/>
        </w:pBdr>
        <w:spacing w:after="80" w:before="80"/>
        <w:ind w:left="360"/>
      </w:pPr>
      <w:r>
        <w:rPr>
          <w:rFonts w:ascii="Arial" w:cs="Arial" w:eastAsia="Arial" w:hAnsi="Arial"/>
          <w:b/>
          <w:bCs/>
          <w:color w:val="C0392B"/>
          <w:sz w:val="18"/>
          <w:szCs w:val="18"/>
        </w:rPr>
        <w:t xml:space="preserve">⚑  If loadEntries() returns null, handleLock() has already been called, which sets view to 'lock' and clears entries. So the ?? [] result is never used in that path because handleLock() runs synchronously inside loadEntries(). Confirm this reasoning is correct by tracing the call flow precisely.</w:t>
      </w:r>
    </w:p>
    <w:p>
      <w:pPr>
        <w:pStyle w:val="Heading2"/>
        <w:spacing w:after="80" w:before="280"/>
      </w:pPr>
      <w:r>
        <w:rPr>
          <w:rFonts w:ascii="Arial" w:cs="Arial" w:eastAsia="Arial" w:hAnsi="Arial"/>
          <w:b/>
          <w:bCs/>
          <w:color w:val="2C2C2C"/>
          <w:sz w:val="26"/>
          <w:szCs w:val="26"/>
        </w:rPr>
        <w:t xml:space="preserve">4.4  Auto-Lock Timer</w:t>
      </w:r>
    </w:p>
    <w:p>
      <w:pPr>
        <w:spacing w:after="100" w:before="60"/>
      </w:pPr>
      <w:r>
        <w:rPr>
          <w:rFonts w:ascii="Arial" w:cs="Arial" w:eastAsia="Arial" w:hAnsi="Arial"/>
          <w:sz w:val="20"/>
          <w:szCs w:val="20"/>
        </w:rPr>
        <w:t xml:space="preserve">Read alarms.ts. Verify:</w:t>
      </w:r>
    </w:p>
    <w:p>
      <w:pPr>
        <w:pStyle w:val="ListParagraph"/>
        <w:numPr>
          <w:ilvl w:val="0"/>
          <w:numId w:val="2"/>
        </w:numPr>
        <w:spacing w:after="40" w:before="40"/>
        <w:ind w:left="720" w:hanging="360"/>
      </w:pPr>
      <w:r>
        <w:rPr>
          <w:rFonts w:ascii="Arial" w:cs="Arial" w:eastAsia="Arial" w:hAnsi="Arial"/>
          <w:sz w:val="20"/>
          <w:szCs w:val="20"/>
        </w:rPr>
        <w:t xml:space="preserve">touchAutoLock() sets/resets a chrome alarm named 'peach_autolock'</w:t>
      </w:r>
    </w:p>
    <w:p>
      <w:pPr>
        <w:pStyle w:val="ListParagraph"/>
        <w:numPr>
          <w:ilvl w:val="0"/>
          <w:numId w:val="2"/>
        </w:numPr>
        <w:spacing w:after="40" w:before="40"/>
        <w:ind w:left="720" w:hanging="360"/>
      </w:pPr>
      <w:r>
        <w:rPr>
          <w:rFonts w:ascii="Arial" w:cs="Arial" w:eastAsia="Arial" w:hAnsi="Arial"/>
          <w:sz w:val="20"/>
          <w:szCs w:val="20"/>
        </w:rPr>
        <w:t xml:space="preserve">clearAutoLock() removes the alarm on manual lock</w:t>
      </w:r>
    </w:p>
    <w:p>
      <w:pPr>
        <w:pStyle w:val="ListParagraph"/>
        <w:numPr>
          <w:ilvl w:val="0"/>
          <w:numId w:val="2"/>
        </w:numPr>
        <w:spacing w:after="40" w:before="40"/>
        <w:ind w:left="720" w:hanging="360"/>
      </w:pPr>
      <w:r>
        <w:rPr>
          <w:rFonts w:ascii="Arial" w:cs="Arial" w:eastAsia="Arial" w:hAnsi="Arial"/>
          <w:sz w:val="20"/>
          <w:szCs w:val="20"/>
        </w:rPr>
        <w:t xml:space="preserve">The alarm fires after the configured autoLockMinutes, calling vault.lock() in the background</w:t>
      </w:r>
    </w:p>
    <w:p>
      <w:pPr>
        <w:pStyle w:val="ListParagraph"/>
        <w:numPr>
          <w:ilvl w:val="0"/>
          <w:numId w:val="2"/>
        </w:numPr>
        <w:spacing w:after="40" w:before="40"/>
        <w:ind w:left="720" w:hanging="360"/>
      </w:pPr>
      <w:r>
        <w:rPr>
          <w:rFonts w:ascii="Arial" w:cs="Arial" w:eastAsia="Arial" w:hAnsi="Arial"/>
          <w:sz w:val="20"/>
          <w:szCs w:val="20"/>
        </w:rPr>
        <w:t xml:space="preserve">The popup has no mechanism to detect a background auto-lock — it relies on the next GET_ENTRIES call failing with 'vault locked' to trigger handleLock(). Is this acceptable UX? (The popup will show stale data until the user interacts.) Flag this if you find it problematic.</w:t>
      </w:r>
    </w:p>
    <w:p>
      <w:pPr>
        <w:pStyle w:val="Heading2"/>
        <w:spacing w:after="80" w:before="280"/>
      </w:pPr>
      <w:r>
        <w:rPr>
          <w:rFonts w:ascii="Arial" w:cs="Arial" w:eastAsia="Arial" w:hAnsi="Arial"/>
          <w:b/>
          <w:bCs/>
          <w:color w:val="2C2C2C"/>
          <w:sz w:val="26"/>
          <w:szCs w:val="26"/>
        </w:rPr>
        <w:t xml:space="preserve">4.5  Lock View Autofocus</w:t>
      </w:r>
    </w:p>
    <w:p>
      <w:pPr>
        <w:spacing w:after="100" w:before="60"/>
      </w:pPr>
      <w:r>
        <w:rPr>
          <w:rFonts w:ascii="Arial" w:cs="Arial" w:eastAsia="Arial" w:hAnsi="Arial"/>
          <w:sz w:val="20"/>
          <w:szCs w:val="20"/>
        </w:rPr>
        <w:t xml:space="preserve">Lock.tsx has: ref={(el) =&gt; { if (props.ready) setTimeout(() =&gt; el.focus(), 80); }}</w:t>
      </w:r>
    </w:p>
    <w:p>
      <w:pPr>
        <w:spacing w:after="100" w:before="60"/>
      </w:pPr>
      <w:r>
        <w:rPr>
          <w:rFonts w:ascii="Arial" w:cs="Arial" w:eastAsia="Arial" w:hAnsi="Arial"/>
          <w:sz w:val="20"/>
          <w:szCs w:val="20"/>
        </w:rPr>
        <w:t xml:space="preserve">Verify the ref callback fires correctly in SolidJS when the input mounts. Check whether the 80ms delay is sufficient given the popup animation duration.</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5. Export / Import Audit</w:t>
      </w:r>
    </w:p>
    <w:p>
      <w:pPr>
        <w:spacing w:after="100" w:before="60"/>
      </w:pPr>
      <w:r>
        <w:rPr>
          <w:rFonts w:ascii="Arial" w:cs="Arial" w:eastAsia="Arial" w:hAnsi="Arial"/>
          <w:sz w:val="20"/>
          <w:szCs w:val="20"/>
        </w:rPr>
        <w:t xml:space="preserve">A user must be able to export their vault and restore it faithfully. Verify every export format and every import path.</w:t>
      </w:r>
    </w:p>
    <w:p>
      <w:pPr>
        <w:pStyle w:val="Heading2"/>
        <w:spacing w:after="80" w:before="280"/>
      </w:pPr>
      <w:r>
        <w:rPr>
          <w:rFonts w:ascii="Arial" w:cs="Arial" w:eastAsia="Arial" w:hAnsi="Arial"/>
          <w:b/>
          <w:bCs/>
          <w:color w:val="2C2C2C"/>
          <w:sz w:val="26"/>
          <w:szCs w:val="26"/>
        </w:rPr>
        <w:t xml:space="preserve">5.1  Files to Read</w:t>
      </w:r>
    </w:p>
    <w:p>
      <w:pPr>
        <w:pStyle w:val="ListParagraph"/>
        <w:numPr>
          <w:ilvl w:val="0"/>
          <w:numId w:val="2"/>
        </w:numPr>
        <w:spacing w:after="40" w:before="40"/>
        <w:ind w:left="720" w:hanging="360"/>
      </w:pPr>
      <w:r>
        <w:rPr>
          <w:rFonts w:ascii="Arial" w:cs="Arial" w:eastAsia="Arial" w:hAnsi="Arial"/>
          <w:sz w:val="20"/>
          <w:szCs w:val="20"/>
        </w:rPr>
        <w:t xml:space="preserve">src/shared/backup.ts — encrypted file export/import</w:t>
      </w:r>
    </w:p>
    <w:p>
      <w:pPr>
        <w:pStyle w:val="ListParagraph"/>
        <w:numPr>
          <w:ilvl w:val="0"/>
          <w:numId w:val="2"/>
        </w:numPr>
        <w:spacing w:after="40" w:before="40"/>
        <w:ind w:left="720" w:hanging="360"/>
      </w:pPr>
      <w:r>
        <w:rPr>
          <w:rFonts w:ascii="Arial" w:cs="Arial" w:eastAsia="Arial" w:hAnsi="Arial"/>
          <w:sz w:val="20"/>
          <w:szCs w:val="20"/>
        </w:rPr>
        <w:t xml:space="preserve">src/shared/import.ts — CSV and third-party import</w:t>
      </w:r>
    </w:p>
    <w:p>
      <w:pPr>
        <w:pStyle w:val="ListParagraph"/>
        <w:numPr>
          <w:ilvl w:val="0"/>
          <w:numId w:val="2"/>
        </w:numPr>
        <w:spacing w:after="40" w:before="40"/>
        <w:ind w:left="720" w:hanging="360"/>
      </w:pPr>
      <w:r>
        <w:rPr>
          <w:rFonts w:ascii="Arial" w:cs="Arial" w:eastAsia="Arial" w:hAnsi="Arial"/>
          <w:sz w:val="20"/>
          <w:szCs w:val="20"/>
        </w:rPr>
        <w:t xml:space="preserve">src/popup/views/Export.tsx — export UI</w:t>
      </w:r>
    </w:p>
    <w:p>
      <w:pPr>
        <w:pStyle w:val="ListParagraph"/>
        <w:numPr>
          <w:ilvl w:val="0"/>
          <w:numId w:val="2"/>
        </w:numPr>
        <w:spacing w:after="40" w:before="40"/>
        <w:ind w:left="720" w:hanging="360"/>
      </w:pPr>
      <w:r>
        <w:rPr>
          <w:rFonts w:ascii="Arial" w:cs="Arial" w:eastAsia="Arial" w:hAnsi="Arial"/>
          <w:sz w:val="20"/>
          <w:szCs w:val="20"/>
        </w:rPr>
        <w:t xml:space="preserve">src/popup/views/Import.tsx — import UI</w:t>
      </w:r>
    </w:p>
    <w:p>
      <w:pPr>
        <w:pStyle w:val="ListParagraph"/>
        <w:numPr>
          <w:ilvl w:val="0"/>
          <w:numId w:val="2"/>
        </w:numPr>
        <w:spacing w:after="40" w:before="40"/>
        <w:ind w:left="720" w:hanging="360"/>
      </w:pPr>
      <w:r>
        <w:rPr>
          <w:rFonts w:ascii="Arial" w:cs="Arial" w:eastAsia="Arial" w:hAnsi="Arial"/>
          <w:sz w:val="20"/>
          <w:szCs w:val="20"/>
        </w:rPr>
        <w:t xml:space="preserve">src/popup/views/CJKExport.tsx — CJK phrase export UI</w:t>
      </w:r>
    </w:p>
    <w:p>
      <w:pPr>
        <w:pStyle w:val="ListParagraph"/>
        <w:numPr>
          <w:ilvl w:val="0"/>
          <w:numId w:val="2"/>
        </w:numPr>
        <w:spacing w:after="40" w:before="40"/>
        <w:ind w:left="720" w:hanging="360"/>
      </w:pPr>
      <w:r>
        <w:rPr>
          <w:rFonts w:ascii="Arial" w:cs="Arial" w:eastAsia="Arial" w:hAnsi="Arial"/>
          <w:sz w:val="20"/>
          <w:szCs w:val="20"/>
        </w:rPr>
        <w:t xml:space="preserve">src/popup/views/CJKImport.tsx — CJK phrase import UI</w:t>
      </w:r>
    </w:p>
    <w:p>
      <w:pPr>
        <w:pStyle w:val="ListParagraph"/>
        <w:numPr>
          <w:ilvl w:val="0"/>
          <w:numId w:val="2"/>
        </w:numPr>
        <w:spacing w:after="40" w:before="40"/>
        <w:ind w:left="720" w:hanging="360"/>
      </w:pPr>
      <w:r>
        <w:rPr>
          <w:rFonts w:ascii="Arial" w:cs="Arial" w:eastAsia="Arial" w:hAnsi="Arial"/>
          <w:sz w:val="20"/>
          <w:szCs w:val="20"/>
        </w:rPr>
        <w:t xml:space="preserve">src/crypto/cjkExport.ts — CJK phrase generation</w:t>
      </w:r>
    </w:p>
    <w:p>
      <w:pPr>
        <w:pStyle w:val="ListParagraph"/>
        <w:numPr>
          <w:ilvl w:val="0"/>
          <w:numId w:val="2"/>
        </w:numPr>
        <w:spacing w:after="40" w:before="40"/>
        <w:ind w:left="720" w:hanging="360"/>
      </w:pPr>
      <w:r>
        <w:rPr>
          <w:rFonts w:ascii="Arial" w:cs="Arial" w:eastAsia="Arial" w:hAnsi="Arial"/>
          <w:sz w:val="20"/>
          <w:szCs w:val="20"/>
        </w:rPr>
        <w:t xml:space="preserve">src/crypto/cjkImport.ts — CJK phrase parsing</w:t>
      </w:r>
    </w:p>
    <w:p>
      <w:pPr>
        <w:pStyle w:val="ListParagraph"/>
        <w:numPr>
          <w:ilvl w:val="0"/>
          <w:numId w:val="2"/>
        </w:numPr>
        <w:spacing w:after="40" w:before="40"/>
        <w:ind w:left="720" w:hanging="360"/>
      </w:pPr>
      <w:r>
        <w:rPr>
          <w:rFonts w:ascii="Arial" w:cs="Arial" w:eastAsia="Arial" w:hAnsi="Arial"/>
          <w:sz w:val="20"/>
          <w:szCs w:val="20"/>
        </w:rPr>
        <w:t xml:space="preserve">src/crypto/cjkPayload.ts — binary payload format</w:t>
      </w:r>
    </w:p>
    <w:p>
      <w:pPr>
        <w:pStyle w:val="ListParagraph"/>
        <w:numPr>
          <w:ilvl w:val="0"/>
          <w:numId w:val="2"/>
        </w:numPr>
        <w:spacing w:after="40" w:before="40"/>
        <w:ind w:left="720" w:hanging="360"/>
      </w:pPr>
      <w:r>
        <w:rPr>
          <w:rFonts w:ascii="Arial" w:cs="Arial" w:eastAsia="Arial" w:hAnsi="Arial"/>
          <w:sz w:val="20"/>
          <w:szCs w:val="20"/>
        </w:rPr>
        <w:t xml:space="preserve">src/crypto/cjkPassphrase.ts — passphrase KDF</w:t>
      </w:r>
    </w:p>
    <w:p>
      <w:pPr>
        <w:pStyle w:val="ListParagraph"/>
        <w:numPr>
          <w:ilvl w:val="0"/>
          <w:numId w:val="2"/>
        </w:numPr>
        <w:spacing w:after="40" w:before="40"/>
        <w:ind w:left="720" w:hanging="360"/>
      </w:pPr>
      <w:r>
        <w:rPr>
          <w:rFonts w:ascii="Arial" w:cs="Arial" w:eastAsia="Arial" w:hAnsi="Arial"/>
          <w:sz w:val="20"/>
          <w:szCs w:val="20"/>
        </w:rPr>
        <w:t xml:space="preserve">src/crypto/cjk.ts — CJK character encoding/decoding</w:t>
      </w:r>
    </w:p>
    <w:p>
      <w:pPr>
        <w:pStyle w:val="Heading2"/>
        <w:spacing w:after="80" w:before="280"/>
      </w:pPr>
      <w:r>
        <w:rPr>
          <w:rFonts w:ascii="Arial" w:cs="Arial" w:eastAsia="Arial" w:hAnsi="Arial"/>
          <w:b/>
          <w:bCs/>
          <w:color w:val="2C2C2C"/>
          <w:sz w:val="26"/>
          <w:szCs w:val="26"/>
        </w:rPr>
        <w:t xml:space="preserve">5.2  Encrypted File Export (backup.ts)</w:t>
      </w:r>
    </w:p>
    <w:p>
      <w:pPr>
        <w:spacing w:after="100" w:before="60"/>
      </w:pPr>
      <w:r>
        <w:rPr>
          <w:rFonts w:ascii="Arial" w:cs="Arial" w:eastAsia="Arial" w:hAnsi="Arial"/>
          <w:sz w:val="20"/>
          <w:szCs w:val="20"/>
        </w:rPr>
        <w:t xml:space="preserve">exportEntriesToPeachJson() serialises the active entries to JSON, then encrypts with AES-256-GCM using a key derived from the export password via PBKDF2-SHA256 (250,000 iterations). Verify:</w:t>
      </w:r>
    </w:p>
    <w:p>
      <w:pPr>
        <w:pStyle w:val="ListParagraph"/>
        <w:numPr>
          <w:ilvl w:val="0"/>
          <w:numId w:val="2"/>
        </w:numPr>
        <w:spacing w:after="40" w:before="40"/>
        <w:ind w:left="720" w:hanging="360"/>
      </w:pPr>
      <w:r>
        <w:rPr>
          <w:rFonts w:ascii="Arial" w:cs="Arial" w:eastAsia="Arial" w:hAnsi="Arial"/>
          <w:sz w:val="20"/>
          <w:szCs w:val="20"/>
        </w:rPr>
        <w:t xml:space="preserve">The export only includes active entries (deletedAt === undefined). Confirm the filter in Export.tsx: entries.filter(e =&gt; !e.deletedAt).</w:t>
      </w:r>
    </w:p>
    <w:p>
      <w:pPr>
        <w:pStyle w:val="ListParagraph"/>
        <w:numPr>
          <w:ilvl w:val="0"/>
          <w:numId w:val="2"/>
        </w:numPr>
        <w:spacing w:after="40" w:before="40"/>
        <w:ind w:left="720" w:hanging="360"/>
      </w:pPr>
      <w:r>
        <w:rPr>
          <w:rFonts w:ascii="Arial" w:cs="Arial" w:eastAsia="Arial" w:hAnsi="Arial"/>
          <w:sz w:val="20"/>
          <w:szCs w:val="20"/>
        </w:rPr>
        <w:t xml:space="preserve">The export uses a fresh random salt and nonce every time (not reused across exports).</w:t>
      </w:r>
    </w:p>
    <w:p>
      <w:pPr>
        <w:pStyle w:val="ListParagraph"/>
        <w:numPr>
          <w:ilvl w:val="0"/>
          <w:numId w:val="2"/>
        </w:numPr>
        <w:spacing w:after="40" w:before="40"/>
        <w:ind w:left="720" w:hanging="360"/>
      </w:pPr>
      <w:r>
        <w:rPr>
          <w:rFonts w:ascii="Arial" w:cs="Arial" w:eastAsia="Arial" w:hAnsi="Arial"/>
          <w:sz w:val="20"/>
          <w:szCs w:val="20"/>
        </w:rPr>
        <w:t xml:space="preserve">The PeachExportEnvelope version is 2. Check that importEntriesFromPeachJson() rejects version !== 2 with a clear error.</w:t>
      </w:r>
    </w:p>
    <w:p>
      <w:pPr>
        <w:pStyle w:val="ListParagraph"/>
        <w:numPr>
          <w:ilvl w:val="0"/>
          <w:numId w:val="2"/>
        </w:numPr>
        <w:spacing w:after="40" w:before="40"/>
        <w:ind w:left="720" w:hanging="360"/>
      </w:pPr>
      <w:r>
        <w:rPr>
          <w:rFonts w:ascii="Arial" w:cs="Arial" w:eastAsia="Arial" w:hAnsi="Arial"/>
          <w:sz w:val="20"/>
          <w:szCs w:val="20"/>
        </w:rPr>
        <w:t xml:space="preserve">importEntriesFromPeachJson() catches a bad password (decryption failure) and throws INVALID_EXPORT_PASSWORD — distinct from INVALID_PEACH_EXPORT (wrong file format). Verify the UI surfaces these differently.</w:t>
      </w:r>
    </w:p>
    <w:p>
      <w:pPr>
        <w:pStyle w:val="ListParagraph"/>
        <w:numPr>
          <w:ilvl w:val="0"/>
          <w:numId w:val="2"/>
        </w:numPr>
        <w:spacing w:after="40" w:before="40"/>
        <w:ind w:left="720" w:hanging="360"/>
      </w:pPr>
      <w:r>
        <w:rPr>
          <w:rFonts w:ascii="Arial" w:cs="Arial" w:eastAsia="Arial" w:hAnsi="Arial"/>
          <w:sz w:val="20"/>
          <w:szCs w:val="20"/>
        </w:rPr>
        <w:t xml:space="preserve">normalizeImportedEntry() handles the following edge cases: missing password (returns null), passkey with missing required fields (returns null), note type, and legacy field names (name, email, note).</w:t>
      </w:r>
    </w:p>
    <w:p>
      <w:pPr>
        <w:pBdr>
          <w:left w:val="single" w:color="C0392B" w:sz="12" w:space="8"/>
        </w:pBdr>
        <w:spacing w:after="80" w:before="80"/>
        <w:ind w:left="360"/>
      </w:pPr>
      <w:r>
        <w:rPr>
          <w:rFonts w:ascii="Arial" w:cs="Arial" w:eastAsia="Arial" w:hAnsi="Arial"/>
          <w:b/>
          <w:bCs/>
          <w:color w:val="C0392B"/>
          <w:sz w:val="18"/>
          <w:szCs w:val="18"/>
        </w:rPr>
        <w:t xml:space="preserve">⚑  The export password confirm field in Export.tsx was removed in a refactor. Verify whether passwordsMatch() actually checks that BOTH fields match, or only that exportPassword().length &gt;= 12. If the confirm field is gone, a typo in the export password creates an unrestorable backup.</w:t>
      </w:r>
    </w:p>
    <w:p>
      <w:pPr>
        <w:pStyle w:val="Heading2"/>
        <w:spacing w:after="80" w:before="280"/>
      </w:pPr>
      <w:r>
        <w:rPr>
          <w:rFonts w:ascii="Arial" w:cs="Arial" w:eastAsia="Arial" w:hAnsi="Arial"/>
          <w:b/>
          <w:bCs/>
          <w:color w:val="2C2C2C"/>
          <w:sz w:val="26"/>
          <w:szCs w:val="26"/>
        </w:rPr>
        <w:t xml:space="preserve">5.3  CSV Export</w:t>
      </w:r>
    </w:p>
    <w:p>
      <w:pPr>
        <w:spacing w:after="100" w:before="60"/>
      </w:pPr>
      <w:r>
        <w:rPr>
          <w:rFonts w:ascii="Arial" w:cs="Arial" w:eastAsia="Arial" w:hAnsi="Arial"/>
          <w:sz w:val="20"/>
          <w:szCs w:val="20"/>
        </w:rPr>
        <w:t xml:space="preserve">The CSV export in Export.tsx produces plain-text passwords. Verify:</w:t>
      </w:r>
    </w:p>
    <w:p>
      <w:pPr>
        <w:pStyle w:val="ListParagraph"/>
        <w:numPr>
          <w:ilvl w:val="0"/>
          <w:numId w:val="2"/>
        </w:numPr>
        <w:spacing w:after="40" w:before="40"/>
        <w:ind w:left="720" w:hanging="360"/>
      </w:pPr>
      <w:r>
        <w:rPr>
          <w:rFonts w:ascii="Arial" w:cs="Arial" w:eastAsia="Arial" w:hAnsi="Arial"/>
          <w:sz w:val="20"/>
          <w:szCs w:val="20"/>
        </w:rPr>
        <w:t xml:space="preserve">Passkeys are excluded (filter checks e.type !== 'passkey'). Confirm the UI informs the user how many passkeys were excluded.</w:t>
      </w:r>
    </w:p>
    <w:p>
      <w:pPr>
        <w:pStyle w:val="ListParagraph"/>
        <w:numPr>
          <w:ilvl w:val="0"/>
          <w:numId w:val="2"/>
        </w:numPr>
        <w:spacing w:after="40" w:before="40"/>
        <w:ind w:left="720" w:hanging="360"/>
      </w:pPr>
      <w:r>
        <w:rPr>
          <w:rFonts w:ascii="Arial" w:cs="Arial" w:eastAsia="Arial" w:hAnsi="Arial"/>
          <w:sz w:val="20"/>
          <w:szCs w:val="20"/>
        </w:rPr>
        <w:t xml:space="preserve">CSV values are properly quoted: .map(v =&gt; '"' + String(v).replace(/"/g, '""') + '"'). Verify this escaping is correct for values containing newlines.</w:t>
      </w:r>
    </w:p>
    <w:p>
      <w:pPr>
        <w:pStyle w:val="ListParagraph"/>
        <w:numPr>
          <w:ilvl w:val="0"/>
          <w:numId w:val="2"/>
        </w:numPr>
        <w:spacing w:after="40" w:before="40"/>
        <w:ind w:left="720" w:hanging="360"/>
      </w:pPr>
      <w:r>
        <w:rPr>
          <w:rFonts w:ascii="Arial" w:cs="Arial" w:eastAsia="Arial" w:hAnsi="Arial"/>
          <w:sz w:val="20"/>
          <w:szCs w:val="20"/>
        </w:rPr>
        <w:t xml:space="preserve">The CSV warning confirmation flow (showCsvWarning signal) cannot be bypassed.</w:t>
      </w:r>
    </w:p>
    <w:p>
      <w:pPr>
        <w:pBdr>
          <w:left w:val="single" w:color="B7770D" w:sz="12" w:space="8"/>
        </w:pBdr>
        <w:spacing w:after="80" w:before="80"/>
        <w:ind w:left="360"/>
      </w:pPr>
      <w:r>
        <w:rPr>
          <w:rFonts w:ascii="Arial" w:cs="Arial" w:eastAsia="Arial" w:hAnsi="Arial"/>
          <w:i/>
          <w:iCs/>
          <w:color w:val="B7770D"/>
          <w:sz w:val="18"/>
          <w:szCs w:val="18"/>
        </w:rPr>
        <w:t xml:space="preserve">CSV values containing embedded newlines (e.g. multi-line notes) will break CSV parsers. Flag this as a P2 — the user should be warned or newlines should be stripped from notes in CSV output.</w:t>
      </w:r>
    </w:p>
    <w:p>
      <w:pPr>
        <w:pStyle w:val="Heading2"/>
        <w:spacing w:after="80" w:before="280"/>
      </w:pPr>
      <w:r>
        <w:rPr>
          <w:rFonts w:ascii="Arial" w:cs="Arial" w:eastAsia="Arial" w:hAnsi="Arial"/>
          <w:b/>
          <w:bCs/>
          <w:color w:val="2C2C2C"/>
          <w:sz w:val="26"/>
          <w:szCs w:val="26"/>
        </w:rPr>
        <w:t xml:space="preserve">5.4  CJK Phrase — Encoding Layer (cjk.ts)</w:t>
      </w:r>
    </w:p>
    <w:p>
      <w:pPr>
        <w:spacing w:after="100" w:before="60"/>
      </w:pPr>
      <w:r>
        <w:rPr>
          <w:rFonts w:ascii="Arial" w:cs="Arial" w:eastAsia="Arial" w:hAnsi="Arial"/>
          <w:sz w:val="20"/>
          <w:szCs w:val="20"/>
        </w:rPr>
        <w:t xml:space="preserve">The CJK encoder packs arbitrary binary data into CJK Unified Ideographs (U+4E00–U+8DFF), 14 bits per character. Verify:</w:t>
      </w:r>
    </w:p>
    <w:p>
      <w:pPr>
        <w:pStyle w:val="ListParagraph"/>
        <w:numPr>
          <w:ilvl w:val="0"/>
          <w:numId w:val="2"/>
        </w:numPr>
        <w:spacing w:after="40" w:before="40"/>
        <w:ind w:left="720" w:hanging="360"/>
      </w:pPr>
      <w:r>
        <w:rPr>
          <w:rFonts w:ascii="Arial" w:cs="Arial" w:eastAsia="Arial" w:hAnsi="Arial"/>
          <w:sz w:val="20"/>
          <w:szCs w:val="20"/>
        </w:rPr>
        <w:t xml:space="preserve">ALPHABET_SIZE is 16384 (2^14). ALPHABET_END = ALPHABET_START + ALPHABET_SIZE - 1 = 0x8DFF. (Note: the spec comment mentions U+87FF which is wrong — the code correctly uses 0x8DFF.)</w:t>
      </w:r>
    </w:p>
    <w:p>
      <w:pPr>
        <w:pStyle w:val="ListParagraph"/>
        <w:numPr>
          <w:ilvl w:val="0"/>
          <w:numId w:val="2"/>
        </w:numPr>
        <w:spacing w:after="40" w:before="40"/>
        <w:ind w:left="720" w:hanging="360"/>
      </w:pPr>
      <w:r>
        <w:rPr>
          <w:rFonts w:ascii="Arial" w:cs="Arial" w:eastAsia="Arial" w:hAnsi="Arial"/>
          <w:sz w:val="20"/>
          <w:szCs w:val="20"/>
        </w:rPr>
        <w:t xml:space="preserve">cjkEncode() and cjkDecode() are inverses: for any byte array B, cjkDecode(cjkEncode(B), remainingBits(B.length)) === B.</w:t>
      </w:r>
    </w:p>
    <w:p>
      <w:pPr>
        <w:pStyle w:val="ListParagraph"/>
        <w:numPr>
          <w:ilvl w:val="0"/>
          <w:numId w:val="2"/>
        </w:numPr>
        <w:spacing w:after="40" w:before="40"/>
        <w:ind w:left="720" w:hanging="360"/>
      </w:pPr>
      <w:r>
        <w:rPr>
          <w:rFonts w:ascii="Arial" w:cs="Arial" w:eastAsia="Arial" w:hAnsi="Arial"/>
          <w:sz w:val="20"/>
          <w:szCs w:val="20"/>
        </w:rPr>
        <w:t xml:space="preserve">cjkDecode() throws INVALID_CHARACTER for any character outside the alphabet.</w:t>
      </w:r>
    </w:p>
    <w:p>
      <w:pPr>
        <w:pStyle w:val="ListParagraph"/>
        <w:numPr>
          <w:ilvl w:val="0"/>
          <w:numId w:val="2"/>
        </w:numPr>
        <w:spacing w:after="40" w:before="40"/>
        <w:ind w:left="720" w:hanging="360"/>
      </w:pPr>
      <w:r>
        <w:rPr>
          <w:rFonts w:ascii="Arial" w:cs="Arial" w:eastAsia="Arial" w:hAnsi="Arial"/>
          <w:sz w:val="20"/>
          <w:szCs w:val="20"/>
        </w:rPr>
        <w:t xml:space="preserve">cjkDecodeBootstrap() is used only to read the header before remaining_bits is known — it discards sub-byte residual bits, which is correct for header parsing only.</w:t>
      </w:r>
    </w:p>
    <w:p>
      <w:pPr>
        <w:pStyle w:val="Heading2"/>
        <w:spacing w:after="80" w:before="280"/>
      </w:pPr>
      <w:r>
        <w:rPr>
          <w:rFonts w:ascii="Arial" w:cs="Arial" w:eastAsia="Arial" w:hAnsi="Arial"/>
          <w:b/>
          <w:bCs/>
          <w:color w:val="2C2C2C"/>
          <w:sz w:val="26"/>
          <w:szCs w:val="26"/>
        </w:rPr>
        <w:t xml:space="preserve">5.5  CJK Phrase — Payload Format (cjkPayload.ts)</w:t>
      </w:r>
    </w:p>
    <w:p>
      <w:pPr>
        <w:spacing w:after="100" w:before="60"/>
      </w:pPr>
      <w:r>
        <w:rPr>
          <w:rFonts w:ascii="Arial" w:cs="Arial" w:eastAsia="Arial" w:hAnsi="Arial"/>
          <w:sz w:val="20"/>
          <w:szCs w:val="20"/>
        </w:rPr>
        <w:t xml:space="preserve">The 31-byte binary header encodes: version (1 byte), entry_count (uint16 LE), flags (1 byte), argon2_memory (uint32 LE), argon2_time (uint32 LE), argon2_parallel (1 byte), remaining_bits (uint16 LE), salt (16 bytes). Then: nonce (12 bytes), ciphertext (N bytes), auth_tag (16 bytes), BLAKE3 checksum (32 bytes). Verify:</w:t>
      </w:r>
    </w:p>
    <w:p>
      <w:pPr>
        <w:pStyle w:val="ListParagraph"/>
        <w:numPr>
          <w:ilvl w:val="0"/>
          <w:numId w:val="2"/>
        </w:numPr>
        <w:spacing w:after="40" w:before="40"/>
        <w:ind w:left="720" w:hanging="360"/>
      </w:pPr>
      <w:r>
        <w:rPr>
          <w:rFonts w:ascii="Arial" w:cs="Arial" w:eastAsia="Arial" w:hAnsi="Arial"/>
          <w:sz w:val="20"/>
          <w:szCs w:val="20"/>
        </w:rPr>
        <w:t xml:space="preserve">PAYLOAD_VERSION is 0x03. If the stored version does not match, extractFields() throws UNSUPPORTED_VERSION. Verify the importer surfaces this as a human-readable error.</w:t>
      </w:r>
    </w:p>
    <w:p>
      <w:pPr>
        <w:pStyle w:val="ListParagraph"/>
        <w:numPr>
          <w:ilvl w:val="0"/>
          <w:numId w:val="2"/>
        </w:numPr>
        <w:spacing w:after="40" w:before="40"/>
        <w:ind w:left="720" w:hanging="360"/>
      </w:pPr>
      <w:r>
        <w:rPr>
          <w:rFonts w:ascii="Arial" w:cs="Arial" w:eastAsia="Arial" w:hAnsi="Arial"/>
          <w:sz w:val="20"/>
          <w:szCs w:val="20"/>
        </w:rPr>
        <w:t xml:space="preserve">constantTimeEqual() is used for BLAKE3 checksum comparison — verify it does not short-circuit (look for the diff |= a[i] ^ b[i] pattern with a final === 0 check).</w:t>
      </w:r>
    </w:p>
    <w:p>
      <w:pPr>
        <w:pStyle w:val="ListParagraph"/>
        <w:numPr>
          <w:ilvl w:val="0"/>
          <w:numId w:val="2"/>
        </w:numPr>
        <w:spacing w:after="40" w:before="40"/>
        <w:ind w:left="720" w:hanging="360"/>
      </w:pPr>
      <w:r>
        <w:rPr>
          <w:rFonts w:ascii="Arial" w:cs="Arial" w:eastAsia="Arial" w:hAnsi="Arial"/>
          <w:sz w:val="20"/>
          <w:szCs w:val="20"/>
        </w:rPr>
        <w:t xml:space="preserve">The checksum is verified BEFORE the user is prompted for a passphrase, so a corrupt phrase fails fast.</w:t>
      </w:r>
    </w:p>
    <w:p>
      <w:pPr>
        <w:pStyle w:val="ListParagraph"/>
        <w:numPr>
          <w:ilvl w:val="0"/>
          <w:numId w:val="2"/>
        </w:numPr>
        <w:spacing w:after="40" w:before="40"/>
        <w:ind w:left="720" w:hanging="360"/>
      </w:pPr>
      <w:r>
        <w:rPr>
          <w:rFonts w:ascii="Arial" w:cs="Arial" w:eastAsia="Arial" w:hAnsi="Arial"/>
          <w:sz w:val="20"/>
          <w:szCs w:val="20"/>
        </w:rPr>
        <w:t xml:space="preserve">remaining_bits circular dependency: remaining_bits is stored in the header, but its value depends on the total binary length (which depends on the ciphertext, which is produced after the header is drafted). Verify that remainingBitsForCiphertextLen() resolves this correctly.</w:t>
      </w:r>
    </w:p>
    <w:p>
      <w:pPr>
        <w:pStyle w:val="Heading2"/>
        <w:spacing w:after="80" w:before="280"/>
      </w:pPr>
      <w:r>
        <w:rPr>
          <w:rFonts w:ascii="Arial" w:cs="Arial" w:eastAsia="Arial" w:hAnsi="Arial"/>
          <w:b/>
          <w:bCs/>
          <w:color w:val="2C2C2C"/>
          <w:sz w:val="26"/>
          <w:szCs w:val="26"/>
        </w:rPr>
        <w:t xml:space="preserve">5.6  CJK Phrase — Full Round-Trip</w:t>
      </w:r>
    </w:p>
    <w:p>
      <w:pPr>
        <w:spacing w:after="100" w:before="60"/>
      </w:pPr>
      <w:r>
        <w:rPr>
          <w:rFonts w:ascii="Arial" w:cs="Arial" w:eastAsia="Arial" w:hAnsi="Arial"/>
          <w:sz w:val="20"/>
          <w:szCs w:val="20"/>
        </w:rPr>
        <w:t xml:space="preserve">Trace the full export → import round-trip and verify:</w:t>
      </w:r>
    </w:p>
    <w:p>
      <w:pPr>
        <w:pStyle w:val="ListParagraph"/>
        <w:numPr>
          <w:ilvl w:val="0"/>
          <w:numId w:val="2"/>
        </w:numPr>
        <w:spacing w:after="40" w:before="40"/>
        <w:ind w:left="720" w:hanging="360"/>
      </w:pPr>
      <w:r>
        <w:rPr>
          <w:rFonts w:ascii="Arial" w:cs="Arial" w:eastAsia="Arial" w:hAnsi="Arial"/>
          <w:sz w:val="20"/>
          <w:szCs w:val="20"/>
        </w:rPr>
        <w:t xml:space="preserve">Export path: get entries → JSON.stringify → zstd compress → AES-256-GCM encrypt (Argon2id key) → buildHeader → finalisePayload (with BLAKE3) → cjkEncode → display phrase to user.</w:t>
      </w:r>
    </w:p>
    <w:p>
      <w:pPr>
        <w:pStyle w:val="ListParagraph"/>
        <w:numPr>
          <w:ilvl w:val="0"/>
          <w:numId w:val="2"/>
        </w:numPr>
        <w:spacing w:after="40" w:before="40"/>
        <w:ind w:left="720" w:hanging="360"/>
      </w:pPr>
      <w:r>
        <w:rPr>
          <w:rFonts w:ascii="Arial" w:cs="Arial" w:eastAsia="Arial" w:hAnsi="Arial"/>
          <w:sz w:val="20"/>
          <w:szCs w:val="20"/>
        </w:rPr>
        <w:t xml:space="preserve">Import path: paste phrase → cjkDecodeBootstrap (read header) → extract remaining_bits → cjkDecode (full binary) → verify BLAKE3 checksum → extractFields → Argon2id key derivation from passphrase → AES-256-GCM decrypt → zstd decompress → JSON.parse → restoreEntries.</w:t>
      </w:r>
    </w:p>
    <w:p>
      <w:pPr>
        <w:pStyle w:val="ListParagraph"/>
        <w:numPr>
          <w:ilvl w:val="0"/>
          <w:numId w:val="2"/>
        </w:numPr>
        <w:spacing w:after="40" w:before="40"/>
        <w:ind w:left="720" w:hanging="360"/>
      </w:pPr>
      <w:r>
        <w:rPr>
          <w:rFonts w:ascii="Arial" w:cs="Arial" w:eastAsia="Arial" w:hAnsi="Arial"/>
          <w:sz w:val="20"/>
          <w:szCs w:val="20"/>
        </w:rPr>
        <w:t xml:space="preserve">Verify that zstd compress/decompress is handled by cjkExport.ts and cjkImport.ts using the src/crypto/zstd.ts wrapper.</w:t>
      </w:r>
    </w:p>
    <w:p>
      <w:pPr>
        <w:pBdr>
          <w:left w:val="single" w:color="C0392B" w:sz="12" w:space="8"/>
        </w:pBdr>
        <w:spacing w:after="80" w:before="80"/>
        <w:ind w:left="360"/>
      </w:pPr>
      <w:r>
        <w:rPr>
          <w:rFonts w:ascii="Arial" w:cs="Arial" w:eastAsia="Arial" w:hAnsi="Arial"/>
          <w:b/>
          <w:bCs/>
          <w:color w:val="C0392B"/>
          <w:sz w:val="18"/>
          <w:szCs w:val="18"/>
        </w:rPr>
        <w:t xml:space="preserve">⚑  Verify that the passphrase KDF (cjkPassphrase.ts) uses the Argon2 parameters stored in the header (argon2_memory, argon2_time, argon2_parallel) — NOT hardcoded parameters. If the parameters in the header differ from the defaults used at export time, the import will fail to derive the correct key.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Encrypted file: fresh salt/nonce on each export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Encrypted file: INVALID_EXPORT_PASSWORD vs INVALID_PEACH_EXPORT distinguish</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backup.ts, Import.tsx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Export password confirm field present and enforced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Export.tsx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CSV: embedded newlines in notes handled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Export.tsx</w:t>
            </w:r>
          </w:p>
        </w:tc>
        <w:tc>
          <w:tcPr>
            <w:tcW w:type="dxa" w:w="1800"/>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pPr>
              <w:jc w:val="center"/>
            </w:pPr>
            <w:r>
              <w:rPr>
                <w:rFonts w:ascii="Arial" w:cs="Arial" w:eastAsia="Arial" w:hAnsi="Arial"/>
                <w:b/>
                <w:bCs/>
                <w:color w:val="1A7A4A"/>
                <w:sz w:val="18"/>
                <w:szCs w:val="18"/>
              </w:rPr>
              <w:t xml:space="preserve">P2</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BLAKE3 checksum uses constantTimeEqual</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cjkPayload.ts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import uses header Argon2 params, not hardcoded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cjkPassphrase.ts, cjkImport.ts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UNSUPPORTED_VERSION shown as human error</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CJKImport.tsx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round-trip test covers empty vault (0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cjkRoundTrip.test.ts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6. Entry CRUD Audit</w:t>
      </w:r>
    </w:p>
    <w:p>
      <w:pPr>
        <w:pStyle w:val="Heading2"/>
        <w:spacing w:after="80" w:before="280"/>
      </w:pPr>
      <w:r>
        <w:rPr>
          <w:rFonts w:ascii="Arial" w:cs="Arial" w:eastAsia="Arial" w:hAnsi="Arial"/>
          <w:b/>
          <w:bCs/>
          <w:color w:val="2C2C2C"/>
          <w:sz w:val="26"/>
          <w:szCs w:val="26"/>
        </w:rPr>
        <w:t xml:space="preserve">6.1  Files to Read</w:t>
      </w:r>
    </w:p>
    <w:p>
      <w:pPr>
        <w:pStyle w:val="ListParagraph"/>
        <w:numPr>
          <w:ilvl w:val="0"/>
          <w:numId w:val="2"/>
        </w:numPr>
        <w:spacing w:after="40" w:before="40"/>
        <w:ind w:left="720" w:hanging="360"/>
      </w:pPr>
      <w:r>
        <w:rPr>
          <w:rFonts w:ascii="Arial" w:cs="Arial" w:eastAsia="Arial" w:hAnsi="Arial"/>
          <w:sz w:val="20"/>
          <w:szCs w:val="20"/>
        </w:rPr>
        <w:t xml:space="preserve">src/background/vault.ts — addEntry, updateEntry, deleteEntry, restoreEntry, purgeEntry, batchAddEntries, restoreEntries</w:t>
      </w:r>
    </w:p>
    <w:p>
      <w:pPr>
        <w:pStyle w:val="ListParagraph"/>
        <w:numPr>
          <w:ilvl w:val="0"/>
          <w:numId w:val="2"/>
        </w:numPr>
        <w:spacing w:after="40" w:before="40"/>
        <w:ind w:left="720" w:hanging="360"/>
      </w:pPr>
      <w:r>
        <w:rPr>
          <w:rFonts w:ascii="Arial" w:cs="Arial" w:eastAsia="Arial" w:hAnsi="Arial"/>
          <w:sz w:val="20"/>
          <w:szCs w:val="20"/>
        </w:rPr>
        <w:t xml:space="preserve">src/popup/views/Add.tsx — add/edit form</w:t>
      </w:r>
    </w:p>
    <w:p>
      <w:pPr>
        <w:pStyle w:val="ListParagraph"/>
        <w:numPr>
          <w:ilvl w:val="0"/>
          <w:numId w:val="2"/>
        </w:numPr>
        <w:spacing w:after="40" w:before="40"/>
        <w:ind w:left="720" w:hanging="360"/>
      </w:pPr>
      <w:r>
        <w:rPr>
          <w:rFonts w:ascii="Arial" w:cs="Arial" w:eastAsia="Arial" w:hAnsi="Arial"/>
          <w:sz w:val="20"/>
          <w:szCs w:val="20"/>
        </w:rPr>
        <w:t xml:space="preserve">src/popup/views/Entry.tsx — entry detail view with inline editing</w:t>
      </w:r>
    </w:p>
    <w:p>
      <w:pPr>
        <w:pStyle w:val="ListParagraph"/>
        <w:numPr>
          <w:ilvl w:val="0"/>
          <w:numId w:val="2"/>
        </w:numPr>
        <w:spacing w:after="40" w:before="40"/>
        <w:ind w:left="720" w:hanging="360"/>
      </w:pPr>
      <w:r>
        <w:rPr>
          <w:rFonts w:ascii="Arial" w:cs="Arial" w:eastAsia="Arial" w:hAnsi="Arial"/>
          <w:sz w:val="20"/>
          <w:szCs w:val="20"/>
        </w:rPr>
        <w:t xml:space="preserve">src/background/entry.ts — if it exists (check for entry-specific logic)</w:t>
      </w:r>
    </w:p>
    <w:p>
      <w:pPr>
        <w:pStyle w:val="Heading2"/>
        <w:spacing w:after="80" w:before="280"/>
      </w:pPr>
      <w:r>
        <w:rPr>
          <w:rFonts w:ascii="Arial" w:cs="Arial" w:eastAsia="Arial" w:hAnsi="Arial"/>
          <w:b/>
          <w:bCs/>
          <w:color w:val="2C2C2C"/>
          <w:sz w:val="26"/>
          <w:szCs w:val="26"/>
        </w:rPr>
        <w:t xml:space="preserve">6.2  addEntry / updateEntry</w:t>
      </w:r>
    </w:p>
    <w:p>
      <w:pPr>
        <w:spacing w:after="100" w:before="60"/>
      </w:pPr>
      <w:r>
        <w:rPr>
          <w:rFonts w:ascii="Arial" w:cs="Arial" w:eastAsia="Arial" w:hAnsi="Arial"/>
          <w:sz w:val="20"/>
          <w:szCs w:val="20"/>
        </w:rPr>
        <w:t xml:space="preserve">sanitizeEntryDraft() and sanitizeEntryPatch() are the gatekeepers for what reaches storage. Verify:</w:t>
      </w:r>
    </w:p>
    <w:p>
      <w:pPr>
        <w:pStyle w:val="ListParagraph"/>
        <w:numPr>
          <w:ilvl w:val="0"/>
          <w:numId w:val="2"/>
        </w:numPr>
        <w:spacing w:after="40" w:before="40"/>
        <w:ind w:left="720" w:hanging="360"/>
      </w:pPr>
      <w:r>
        <w:rPr>
          <w:rFonts w:ascii="Arial" w:cs="Arial" w:eastAsia="Arial" w:hAnsi="Arial"/>
          <w:sz w:val="20"/>
          <w:szCs w:val="20"/>
        </w:rPr>
        <w:t xml:space="preserve">Required fields are enforced: title is required for all types; password is required for login; all passkey fields are required for passkey entries.</w:t>
      </w:r>
    </w:p>
    <w:p>
      <w:pPr>
        <w:pStyle w:val="ListParagraph"/>
        <w:numPr>
          <w:ilvl w:val="0"/>
          <w:numId w:val="2"/>
        </w:numPr>
        <w:spacing w:after="40" w:before="40"/>
        <w:ind w:left="720" w:hanging="360"/>
      </w:pPr>
      <w:r>
        <w:rPr>
          <w:rFonts w:ascii="Arial" w:cs="Arial" w:eastAsia="Arial" w:hAnsi="Arial"/>
          <w:sz w:val="20"/>
          <w:szCs w:val="20"/>
        </w:rPr>
        <w:t xml:space="preserve">String fields are .trim()ed. Empty-after-trim password produces an error for login entries.</w:t>
      </w:r>
    </w:p>
    <w:p>
      <w:pPr>
        <w:pStyle w:val="ListParagraph"/>
        <w:numPr>
          <w:ilvl w:val="0"/>
          <w:numId w:val="2"/>
        </w:numPr>
        <w:spacing w:after="40" w:before="40"/>
        <w:ind w:left="720" w:hanging="360"/>
      </w:pPr>
      <w:r>
        <w:rPr>
          <w:rFonts w:ascii="Arial" w:cs="Arial" w:eastAsia="Arial" w:hAnsi="Arial"/>
          <w:sz w:val="20"/>
          <w:szCs w:val="20"/>
        </w:rPr>
        <w:t xml:space="preserve">totp is stored as the raw base32 seed, NOT as a TOTP code. Verify there is no accidental computation of the TOTP value at write time.</w:t>
      </w:r>
    </w:p>
    <w:p>
      <w:pPr>
        <w:pStyle w:val="ListParagraph"/>
        <w:numPr>
          <w:ilvl w:val="0"/>
          <w:numId w:val="2"/>
        </w:numPr>
        <w:spacing w:after="40" w:before="40"/>
        <w:ind w:left="720" w:hanging="360"/>
      </w:pPr>
      <w:r>
        <w:rPr>
          <w:rFonts w:ascii="Arial" w:cs="Arial" w:eastAsia="Arial" w:hAnsi="Arial"/>
          <w:sz w:val="20"/>
          <w:szCs w:val="20"/>
        </w:rPr>
        <w:t xml:space="preserve">modifiedAt is always set to Date.now() on updateEntry — verify it cannot be set to a past timestamp by the caller.</w:t>
      </w:r>
    </w:p>
    <w:p>
      <w:pPr>
        <w:pStyle w:val="Heading2"/>
        <w:spacing w:after="80" w:before="280"/>
      </w:pPr>
      <w:r>
        <w:rPr>
          <w:rFonts w:ascii="Arial" w:cs="Arial" w:eastAsia="Arial" w:hAnsi="Arial"/>
          <w:b/>
          <w:bCs/>
          <w:color w:val="2C2C2C"/>
          <w:sz w:val="26"/>
          <w:szCs w:val="26"/>
        </w:rPr>
        <w:t xml:space="preserve">6.3  Soft Delete and Trash</w:t>
      </w:r>
    </w:p>
    <w:p>
      <w:pPr>
        <w:spacing w:after="100" w:before="60"/>
      </w:pPr>
      <w:r>
        <w:rPr>
          <w:rFonts w:ascii="Arial" w:cs="Arial" w:eastAsia="Arial" w:hAnsi="Arial"/>
          <w:sz w:val="20"/>
          <w:szCs w:val="20"/>
        </w:rPr>
        <w:t xml:space="preserve">deleteEntry() sets deletedAt = Date.now() and modifiedAt = Date.now() but does NOT remove the entry from the entries[] array. getEntries() filters out entries where deletedAt is set. Verify:</w:t>
      </w:r>
    </w:p>
    <w:p>
      <w:pPr>
        <w:pStyle w:val="ListParagraph"/>
        <w:numPr>
          <w:ilvl w:val="0"/>
          <w:numId w:val="2"/>
        </w:numPr>
        <w:spacing w:after="40" w:before="40"/>
        <w:ind w:left="720" w:hanging="360"/>
      </w:pPr>
      <w:r>
        <w:rPr>
          <w:rFonts w:ascii="Arial" w:cs="Arial" w:eastAsia="Arial" w:hAnsi="Arial"/>
          <w:sz w:val="20"/>
          <w:szCs w:val="20"/>
        </w:rPr>
        <w:t xml:space="preserve">getDeletedEntries() returns entries where deletedAt is set (these are shown in the trash view).</w:t>
      </w:r>
    </w:p>
    <w:p>
      <w:pPr>
        <w:pStyle w:val="ListParagraph"/>
        <w:numPr>
          <w:ilvl w:val="0"/>
          <w:numId w:val="2"/>
        </w:numPr>
        <w:spacing w:after="40" w:before="40"/>
        <w:ind w:left="720" w:hanging="360"/>
      </w:pPr>
      <w:r>
        <w:rPr>
          <w:rFonts w:ascii="Arial" w:cs="Arial" w:eastAsia="Arial" w:hAnsi="Arial"/>
          <w:sz w:val="20"/>
          <w:szCs w:val="20"/>
        </w:rPr>
        <w:t xml:space="preserve">purgeEntry() removes the entry from entries[] entirely (hard delete) — verify it checks entry.deletedAt before purging, so you cannot purge a live entry.</w:t>
      </w:r>
    </w:p>
    <w:p>
      <w:pPr>
        <w:pStyle w:val="ListParagraph"/>
        <w:numPr>
          <w:ilvl w:val="0"/>
          <w:numId w:val="2"/>
        </w:numPr>
        <w:spacing w:after="40" w:before="40"/>
        <w:ind w:left="720" w:hanging="360"/>
      </w:pPr>
      <w:r>
        <w:rPr>
          <w:rFonts w:ascii="Arial" w:cs="Arial" w:eastAsia="Arial" w:hAnsi="Arial"/>
          <w:sz w:val="20"/>
          <w:szCs w:val="20"/>
        </w:rPr>
        <w:t xml:space="preserve">purgeExpiredTrash() removes entries where deletedAt &lt; (Date.now() - retentionMs). Verify it is called correctly from App.tsx on vault open with the configured retention in milliseconds.</w:t>
      </w:r>
    </w:p>
    <w:p>
      <w:pPr>
        <w:pStyle w:val="ListParagraph"/>
        <w:numPr>
          <w:ilvl w:val="0"/>
          <w:numId w:val="2"/>
        </w:numPr>
        <w:spacing w:after="40" w:before="40"/>
        <w:ind w:left="720" w:hanging="360"/>
      </w:pPr>
      <w:r>
        <w:rPr>
          <w:rFonts w:ascii="Arial" w:cs="Arial" w:eastAsia="Arial" w:hAnsi="Arial"/>
          <w:sz w:val="20"/>
          <w:szCs w:val="20"/>
        </w:rPr>
        <w:t xml:space="preserve">restoreEntry() clears deletedAt and rebuilds the domainIndex — verify buildDomainIndexSync is called.</w:t>
      </w:r>
    </w:p>
    <w:p>
      <w:pPr>
        <w:pStyle w:val="Heading2"/>
        <w:spacing w:after="80" w:before="280"/>
      </w:pPr>
      <w:r>
        <w:rPr>
          <w:rFonts w:ascii="Arial" w:cs="Arial" w:eastAsia="Arial" w:hAnsi="Arial"/>
          <w:b/>
          <w:bCs/>
          <w:color w:val="2C2C2C"/>
          <w:sz w:val="26"/>
          <w:szCs w:val="26"/>
        </w:rPr>
        <w:t xml:space="preserve">6.4  updateEntry — findIndex Safety</w:t>
      </w:r>
    </w:p>
    <w:p>
      <w:pPr>
        <w:spacing w:after="100" w:before="60"/>
      </w:pPr>
      <w:r>
        <w:rPr>
          <w:rFonts w:ascii="Arial" w:cs="Arial" w:eastAsia="Arial" w:hAnsi="Arial"/>
          <w:sz w:val="20"/>
          <w:szCs w:val="20"/>
        </w:rPr>
        <w:t xml:space="preserve">updateEntry() uses entries.findIndex(e =&gt; e.id === id). If the entry has deletedAt set, it throws 'entry not found' (the check is if (idx === -1 || entries[idx].deletedAt)). Verify:</w:t>
      </w:r>
    </w:p>
    <w:p>
      <w:pPr>
        <w:pStyle w:val="ListParagraph"/>
        <w:numPr>
          <w:ilvl w:val="0"/>
          <w:numId w:val="2"/>
        </w:numPr>
        <w:spacing w:after="40" w:before="40"/>
        <w:ind w:left="720" w:hanging="360"/>
      </w:pPr>
      <w:r>
        <w:rPr>
          <w:rFonts w:ascii="Arial" w:cs="Arial" w:eastAsia="Arial" w:hAnsi="Arial"/>
          <w:sz w:val="20"/>
          <w:szCs w:val="20"/>
        </w:rPr>
        <w:t xml:space="preserve">Entry.tsx inline field editing calls UPDATE_ENTRY. What happens if the user somehow triggers an inline edit on a deleted entry? Is the error surfaced to the user or swallowed?</w:t>
      </w:r>
    </w:p>
    <w:p>
      <w:pPr>
        <w:pStyle w:val="Heading2"/>
        <w:spacing w:after="80" w:before="280"/>
      </w:pPr>
      <w:r>
        <w:rPr>
          <w:rFonts w:ascii="Arial" w:cs="Arial" w:eastAsia="Arial" w:hAnsi="Arial"/>
          <w:b/>
          <w:bCs/>
          <w:color w:val="2C2C2C"/>
          <w:sz w:val="26"/>
          <w:szCs w:val="26"/>
        </w:rPr>
        <w:t xml:space="preserve">6.5  Deduplication</w:t>
      </w:r>
    </w:p>
    <w:p>
      <w:pPr>
        <w:spacing w:after="100" w:before="60"/>
      </w:pPr>
      <w:r>
        <w:rPr>
          <w:rFonts w:ascii="Arial" w:cs="Arial" w:eastAsia="Arial" w:hAnsi="Arial"/>
          <w:sz w:val="20"/>
          <w:szCs w:val="20"/>
        </w:rPr>
        <w:t xml:space="preserve">countDuplicates() and deduplicateEntries() use entryDupeKey() which produces a compound key of type|title|url|username (for login), type|title (for note), type|rpId|userName (for passkey). Verify:</w:t>
      </w:r>
    </w:p>
    <w:p>
      <w:pPr>
        <w:pStyle w:val="ListParagraph"/>
        <w:numPr>
          <w:ilvl w:val="0"/>
          <w:numId w:val="2"/>
        </w:numPr>
        <w:spacing w:after="40" w:before="40"/>
        <w:ind w:left="720" w:hanging="360"/>
      </w:pPr>
      <w:r>
        <w:rPr>
          <w:rFonts w:ascii="Arial" w:cs="Arial" w:eastAsia="Arial" w:hAnsi="Arial"/>
          <w:sz w:val="20"/>
          <w:szCs w:val="20"/>
        </w:rPr>
        <w:t xml:space="preserve">The deduplication key is case-insensitive (title.toLowerCase() etc.) — verify this is consistent in both count and deduplication paths.</w:t>
      </w:r>
    </w:p>
    <w:p>
      <w:pPr>
        <w:pStyle w:val="ListParagraph"/>
        <w:numPr>
          <w:ilvl w:val="0"/>
          <w:numId w:val="2"/>
        </w:numPr>
        <w:spacing w:after="40" w:before="40"/>
        <w:ind w:left="720" w:hanging="360"/>
      </w:pPr>
      <w:r>
        <w:rPr>
          <w:rFonts w:ascii="Arial" w:cs="Arial" w:eastAsia="Arial" w:hAnsi="Arial"/>
          <w:sz w:val="20"/>
          <w:szCs w:val="20"/>
        </w:rPr>
        <w:t xml:space="preserve">deduplicateEntries() keeps the most recently modified entry of each duplicate group, soft-deleting the rest. Verify the 'most recent' comparison uses modifiedAt, with createdAt as fallback.</w:t>
      </w:r>
    </w:p>
    <w:p>
      <w:pPr>
        <w:pStyle w:val="ListParagraph"/>
        <w:numPr>
          <w:ilvl w:val="0"/>
          <w:numId w:val="2"/>
        </w:numPr>
        <w:spacing w:after="40" w:before="40"/>
        <w:ind w:left="720" w:hanging="360"/>
      </w:pPr>
      <w:r>
        <w:rPr>
          <w:rFonts w:ascii="Arial" w:cs="Arial" w:eastAsia="Arial" w:hAnsi="Arial"/>
          <w:sz w:val="20"/>
          <w:szCs w:val="20"/>
        </w:rPr>
        <w:t xml:space="preserve">Entries already in trash (deletedAt set) are excluded from both count and deduplication.</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7. SolidJS App State Audit</w:t>
      </w:r>
    </w:p>
    <w:p>
      <w:pPr>
        <w:spacing w:after="100" w:before="60"/>
      </w:pPr>
      <w:r>
        <w:rPr>
          <w:rFonts w:ascii="Arial" w:cs="Arial" w:eastAsia="Arial" w:hAnsi="Arial"/>
          <w:sz w:val="20"/>
          <w:szCs w:val="20"/>
        </w:rPr>
        <w:t xml:space="preserve">The popup is a SolidJS single-page app. State bugs are the second most common source of regressions in Peach after the MV3 service worker issues.</w:t>
      </w:r>
    </w:p>
    <w:p>
      <w:pPr>
        <w:pStyle w:val="Heading2"/>
        <w:spacing w:after="80" w:before="280"/>
      </w:pPr>
      <w:r>
        <w:rPr>
          <w:rFonts w:ascii="Arial" w:cs="Arial" w:eastAsia="Arial" w:hAnsi="Arial"/>
          <w:b/>
          <w:bCs/>
          <w:color w:val="2C2C2C"/>
          <w:sz w:val="26"/>
          <w:szCs w:val="26"/>
        </w:rPr>
        <w:t xml:space="preserve">7.1  Files to Read</w:t>
      </w:r>
    </w:p>
    <w:p>
      <w:pPr>
        <w:pStyle w:val="ListParagraph"/>
        <w:numPr>
          <w:ilvl w:val="0"/>
          <w:numId w:val="2"/>
        </w:numPr>
        <w:spacing w:after="40" w:before="40"/>
        <w:ind w:left="720" w:hanging="360"/>
      </w:pPr>
      <w:r>
        <w:rPr>
          <w:rFonts w:ascii="Arial" w:cs="Arial" w:eastAsia="Arial" w:hAnsi="Arial"/>
          <w:sz w:val="20"/>
          <w:szCs w:val="20"/>
        </w:rPr>
        <w:t xml:space="preserve">src/popup/App.tsx — entire file</w:t>
      </w:r>
    </w:p>
    <w:p>
      <w:pPr>
        <w:pStyle w:val="ListParagraph"/>
        <w:numPr>
          <w:ilvl w:val="0"/>
          <w:numId w:val="2"/>
        </w:numPr>
        <w:spacing w:after="40" w:before="40"/>
        <w:ind w:left="720" w:hanging="360"/>
      </w:pPr>
      <w:r>
        <w:rPr>
          <w:rFonts w:ascii="Arial" w:cs="Arial" w:eastAsia="Arial" w:hAnsi="Arial"/>
          <w:sz w:val="20"/>
          <w:szCs w:val="20"/>
        </w:rPr>
        <w:t xml:space="preserve">src/popup/views/Vault.tsx — vault list / search overlay</w:t>
      </w:r>
    </w:p>
    <w:p>
      <w:pPr>
        <w:pStyle w:val="ListParagraph"/>
        <w:numPr>
          <w:ilvl w:val="0"/>
          <w:numId w:val="2"/>
        </w:numPr>
        <w:spacing w:after="40" w:before="40"/>
        <w:ind w:left="720" w:hanging="360"/>
      </w:pPr>
      <w:r>
        <w:rPr>
          <w:rFonts w:ascii="Arial" w:cs="Arial" w:eastAsia="Arial" w:hAnsi="Arial"/>
          <w:sz w:val="20"/>
          <w:szCs w:val="20"/>
        </w:rPr>
        <w:t xml:space="preserve">src/popup/views/Settings.tsx — settings overlay (includes changePassword form)</w:t>
      </w:r>
    </w:p>
    <w:p>
      <w:pPr>
        <w:pStyle w:val="Heading2"/>
        <w:spacing w:after="80" w:before="280"/>
      </w:pPr>
      <w:r>
        <w:rPr>
          <w:rFonts w:ascii="Arial" w:cs="Arial" w:eastAsia="Arial" w:hAnsi="Arial"/>
          <w:b/>
          <w:bCs/>
          <w:color w:val="2C2C2C"/>
          <w:sz w:val="26"/>
          <w:szCs w:val="26"/>
        </w:rPr>
        <w:t xml:space="preserve">7.2  View State Machine</w:t>
      </w:r>
    </w:p>
    <w:p>
      <w:pPr>
        <w:spacing w:after="100" w:before="60"/>
      </w:pPr>
      <w:r>
        <w:rPr>
          <w:rFonts w:ascii="Arial" w:cs="Arial" w:eastAsia="Arial" w:hAnsi="Arial"/>
          <w:sz w:val="20"/>
          <w:szCs w:val="20"/>
        </w:rPr>
        <w:t xml:space="preserve">The view() signal can be: lock, entry, list, add, settings, import, export, generate, health, trash. Several overlay views (list, settings, add, health, trash) are rendered with Show when={view() === '...'} — they mount when the condition is true and unmount when it is false. Verify:</w:t>
      </w:r>
    </w:p>
    <w:p>
      <w:pPr>
        <w:pStyle w:val="ListParagraph"/>
        <w:numPr>
          <w:ilvl w:val="0"/>
          <w:numId w:val="2"/>
        </w:numPr>
        <w:spacing w:after="40" w:before="40"/>
        <w:ind w:left="720" w:hanging="360"/>
      </w:pPr>
      <w:r>
        <w:rPr>
          <w:rFonts w:ascii="Arial" w:cs="Arial" w:eastAsia="Arial" w:hAnsi="Arial"/>
          <w:sz w:val="20"/>
          <w:szCs w:val="20"/>
        </w:rPr>
        <w:t xml:space="preserve">There is no view value that is set but never rendered (dead state).</w:t>
      </w:r>
    </w:p>
    <w:p>
      <w:pPr>
        <w:pStyle w:val="ListParagraph"/>
        <w:numPr>
          <w:ilvl w:val="0"/>
          <w:numId w:val="2"/>
        </w:numPr>
        <w:spacing w:after="40" w:before="40"/>
        <w:ind w:left="720" w:hanging="360"/>
      </w:pPr>
      <w:r>
        <w:rPr>
          <w:rFonts w:ascii="Arial" w:cs="Arial" w:eastAsia="Arial" w:hAnsi="Arial"/>
          <w:sz w:val="20"/>
          <w:szCs w:val="20"/>
        </w:rPr>
        <w:t xml:space="preserve">Every setView() call transitions to a valid, reachable view from the current state.</w:t>
      </w:r>
    </w:p>
    <w:p>
      <w:pPr>
        <w:pStyle w:val="ListParagraph"/>
        <w:numPr>
          <w:ilvl w:val="0"/>
          <w:numId w:val="2"/>
        </w:numPr>
        <w:spacing w:after="40" w:before="40"/>
        <w:ind w:left="720" w:hanging="360"/>
      </w:pPr>
      <w:r>
        <w:rPr>
          <w:rFonts w:ascii="Arial" w:cs="Arial" w:eastAsia="Arial" w:hAnsi="Arial"/>
          <w:sz w:val="20"/>
          <w:szCs w:val="20"/>
        </w:rPr>
        <w:t xml:space="preserve">'generate' appears in the View type but is not used in any Show block in App.tsx — verify this is intentional (generator may be embedded in Add/Entry views) and not a dead view.</w:t>
      </w:r>
    </w:p>
    <w:p>
      <w:pPr>
        <w:pStyle w:val="ListParagraph"/>
        <w:numPr>
          <w:ilvl w:val="0"/>
          <w:numId w:val="2"/>
        </w:numPr>
        <w:spacing w:after="40" w:before="40"/>
        <w:ind w:left="720" w:hanging="360"/>
      </w:pPr>
      <w:r>
        <w:rPr>
          <w:rFonts w:ascii="Arial" w:cs="Arial" w:eastAsia="Arial" w:hAnsi="Arial"/>
          <w:sz w:val="20"/>
          <w:szCs w:val="20"/>
        </w:rPr>
        <w:t xml:space="preserve">restoreView() signal (null | 'cjk' | 'file') controls the CJK/file import overlays independently of view(). Verify these two signals do not conflict (e.g. both being active simultaneously).</w:t>
      </w:r>
    </w:p>
    <w:p>
      <w:pPr>
        <w:pStyle w:val="Heading2"/>
        <w:spacing w:after="80" w:before="280"/>
      </w:pPr>
      <w:r>
        <w:rPr>
          <w:rFonts w:ascii="Arial" w:cs="Arial" w:eastAsia="Arial" w:hAnsi="Arial"/>
          <w:b/>
          <w:bCs/>
          <w:color w:val="2C2C2C"/>
          <w:sz w:val="26"/>
          <w:szCs w:val="26"/>
        </w:rPr>
        <w:t xml:space="preserve">7.3  Settings.tsx — changePassword Form</w:t>
      </w:r>
    </w:p>
    <w:p>
      <w:pPr>
        <w:spacing w:after="100" w:before="60"/>
      </w:pPr>
      <w:r>
        <w:rPr>
          <w:rFonts w:ascii="Arial" w:cs="Arial" w:eastAsia="Arial" w:hAnsi="Arial"/>
          <w:sz w:val="20"/>
          <w:szCs w:val="20"/>
        </w:rPr>
        <w:t xml:space="preserve">The changePassword form was added in v1.4.29. Read Settings.tsx and verify:</w:t>
      </w:r>
    </w:p>
    <w:p>
      <w:pPr>
        <w:pStyle w:val="ListParagraph"/>
        <w:numPr>
          <w:ilvl w:val="0"/>
          <w:numId w:val="2"/>
        </w:numPr>
        <w:spacing w:after="40" w:before="40"/>
        <w:ind w:left="720" w:hanging="360"/>
      </w:pPr>
      <w:r>
        <w:rPr>
          <w:rFonts w:ascii="Arial" w:cs="Arial" w:eastAsia="Arial" w:hAnsi="Arial"/>
          <w:sz w:val="20"/>
          <w:szCs w:val="20"/>
        </w:rPr>
        <w:t xml:space="preserve">The form has three fields: currentPassword, newPassword, confirmNewPassword.</w:t>
      </w:r>
    </w:p>
    <w:p>
      <w:pPr>
        <w:pStyle w:val="ListParagraph"/>
        <w:numPr>
          <w:ilvl w:val="0"/>
          <w:numId w:val="2"/>
        </w:numPr>
        <w:spacing w:after="40" w:before="40"/>
        <w:ind w:left="720" w:hanging="360"/>
      </w:pPr>
      <w:r>
        <w:rPr>
          <w:rFonts w:ascii="Arial" w:cs="Arial" w:eastAsia="Arial" w:hAnsi="Arial"/>
          <w:sz w:val="20"/>
          <w:szCs w:val="20"/>
        </w:rPr>
        <w:t xml:space="preserve">It validates: newPassword.length &gt;= 12, newPassword === confirmNewPassword, and currentPassword is non-empty.</w:t>
      </w:r>
    </w:p>
    <w:p>
      <w:pPr>
        <w:pStyle w:val="ListParagraph"/>
        <w:numPr>
          <w:ilvl w:val="0"/>
          <w:numId w:val="2"/>
        </w:numPr>
        <w:spacing w:after="40" w:before="40"/>
        <w:ind w:left="720" w:hanging="360"/>
      </w:pPr>
      <w:r>
        <w:rPr>
          <w:rFonts w:ascii="Arial" w:cs="Arial" w:eastAsia="Arial" w:hAnsi="Arial"/>
          <w:sz w:val="20"/>
          <w:szCs w:val="20"/>
        </w:rPr>
        <w:t xml:space="preserve">It sends CHANGE_PASSWORD message and handles { ok: false, error: 'incorrect current password' } by showing an inline error.</w:t>
      </w:r>
    </w:p>
    <w:p>
      <w:pPr>
        <w:pStyle w:val="ListParagraph"/>
        <w:numPr>
          <w:ilvl w:val="0"/>
          <w:numId w:val="2"/>
        </w:numPr>
        <w:spacing w:after="40" w:before="40"/>
        <w:ind w:left="720" w:hanging="360"/>
      </w:pPr>
      <w:r>
        <w:rPr>
          <w:rFonts w:ascii="Arial" w:cs="Arial" w:eastAsia="Arial" w:hAnsi="Arial"/>
          <w:sz w:val="20"/>
          <w:szCs w:val="20"/>
        </w:rPr>
        <w:t xml:space="preserve">On success it shows a success message and auto-closes the form after a delay.</w:t>
      </w:r>
    </w:p>
    <w:p>
      <w:pPr>
        <w:pStyle w:val="ListParagraph"/>
        <w:numPr>
          <w:ilvl w:val="0"/>
          <w:numId w:val="2"/>
        </w:numPr>
        <w:spacing w:after="40" w:before="40"/>
        <w:ind w:left="720" w:hanging="360"/>
      </w:pPr>
      <w:r>
        <w:rPr>
          <w:rFonts w:ascii="Arial" w:cs="Arial" w:eastAsia="Arial" w:hAnsi="Arial"/>
          <w:sz w:val="20"/>
          <w:szCs w:val="20"/>
        </w:rPr>
        <w:t xml:space="preserve">The form's signals are cleared on close so stale passwords are not left in memory.</w:t>
      </w:r>
    </w:p>
    <w:p>
      <w:pPr>
        <w:pBdr>
          <w:left w:val="single" w:color="C0392B" w:sz="12" w:space="8"/>
        </w:pBdr>
        <w:spacing w:after="80" w:before="80"/>
        <w:ind w:left="360"/>
      </w:pPr>
      <w:r>
        <w:rPr>
          <w:rFonts w:ascii="Arial" w:cs="Arial" w:eastAsia="Arial" w:hAnsi="Arial"/>
          <w:b/>
          <w:bCs/>
          <w:color w:val="C0392B"/>
          <w:sz w:val="18"/>
          <w:szCs w:val="18"/>
        </w:rPr>
        <w:t xml:space="preserve">⚑  Verify that the form does NOT navigate away or refresh the vault after success. After changing password, the vault is still unlocked in memory with the new key. The user should see no disruption. If Settings.tsx calls onBack() after success, verify the vault state (entries, selectedEntry) is preserved.</w:t>
      </w:r>
    </w:p>
    <w:p>
      <w:pPr>
        <w:pStyle w:val="Heading2"/>
        <w:spacing w:after="80" w:before="280"/>
      </w:pPr>
      <w:r>
        <w:rPr>
          <w:rFonts w:ascii="Arial" w:cs="Arial" w:eastAsia="Arial" w:hAnsi="Arial"/>
          <w:b/>
          <w:bCs/>
          <w:color w:val="2C2C2C"/>
          <w:sz w:val="26"/>
          <w:szCs w:val="26"/>
        </w:rPr>
        <w:t xml:space="preserve">7.4  Entry Selection Safety</w:t>
      </w:r>
    </w:p>
    <w:p>
      <w:pPr>
        <w:spacing w:after="100" w:before="60"/>
      </w:pPr>
      <w:r>
        <w:rPr>
          <w:rFonts w:ascii="Arial" w:cs="Arial" w:eastAsia="Arial" w:hAnsi="Arial"/>
          <w:sz w:val="20"/>
          <w:szCs w:val="20"/>
        </w:rPr>
        <w:t xml:space="preserve">selectedEntry() can be null (no entries, or after delete). Verify:</w:t>
      </w:r>
    </w:p>
    <w:p>
      <w:pPr>
        <w:pStyle w:val="ListParagraph"/>
        <w:numPr>
          <w:ilvl w:val="0"/>
          <w:numId w:val="2"/>
        </w:numPr>
        <w:spacing w:after="40" w:before="40"/>
        <w:ind w:left="720" w:hanging="360"/>
      </w:pPr>
      <w:r>
        <w:rPr>
          <w:rFonts w:ascii="Arial" w:cs="Arial" w:eastAsia="Arial" w:hAnsi="Arial"/>
          <w:sz w:val="20"/>
          <w:szCs w:val="20"/>
        </w:rPr>
        <w:t xml:space="preserve">Every component that receives entry={selectedEntry()} handles null gracefully — check Entry.tsx and PasskeyEntryView for null guards.</w:t>
      </w:r>
    </w:p>
    <w:p>
      <w:pPr>
        <w:pStyle w:val="ListParagraph"/>
        <w:numPr>
          <w:ilvl w:val="0"/>
          <w:numId w:val="2"/>
        </w:numPr>
        <w:spacing w:after="40" w:before="40"/>
        <w:ind w:left="720" w:hanging="360"/>
      </w:pPr>
      <w:r>
        <w:rPr>
          <w:rFonts w:ascii="Arial" w:cs="Arial" w:eastAsia="Arial" w:hAnsi="Arial"/>
          <w:sz w:val="20"/>
          <w:szCs w:val="20"/>
        </w:rPr>
        <w:t xml:space="preserve">After handleDelete(), the new selectedEntry is set to loadedEntries[0] ?? null. If the last entry is deleted, selectedEntry is null. Verify Entry.tsx renders an empty state, not a crash.</w:t>
      </w:r>
    </w:p>
    <w:p>
      <w:pPr>
        <w:pStyle w:val="Heading2"/>
        <w:spacing w:after="80" w:before="280"/>
      </w:pPr>
      <w:r>
        <w:rPr>
          <w:rFonts w:ascii="Arial" w:cs="Arial" w:eastAsia="Arial" w:hAnsi="Arial"/>
          <w:b/>
          <w:bCs/>
          <w:color w:val="2C2C2C"/>
          <w:sz w:val="26"/>
          <w:szCs w:val="26"/>
        </w:rPr>
        <w:t xml:space="preserve">7.5  Keyboard Shortcuts</w:t>
      </w:r>
    </w:p>
    <w:p>
      <w:pPr>
        <w:spacing w:after="100" w:before="60"/>
      </w:pPr>
      <w:r>
        <w:rPr>
          <w:rFonts w:ascii="Arial" w:cs="Arial" w:eastAsia="Arial" w:hAnsi="Arial"/>
          <w:sz w:val="20"/>
          <w:szCs w:val="20"/>
        </w:rPr>
        <w:t xml:space="preserve">The global keydown handler in onMount supports: Escape, /, Ctrl+F, Ctrl+L, and entry-view arrow/letter keys. Verify:</w:t>
      </w:r>
    </w:p>
    <w:p>
      <w:pPr>
        <w:pStyle w:val="ListParagraph"/>
        <w:numPr>
          <w:ilvl w:val="0"/>
          <w:numId w:val="2"/>
        </w:numPr>
        <w:spacing w:after="40" w:before="40"/>
        <w:ind w:left="720" w:hanging="360"/>
      </w:pPr>
      <w:r>
        <w:rPr>
          <w:rFonts w:ascii="Arial" w:cs="Arial" w:eastAsia="Arial" w:hAnsi="Arial"/>
          <w:sz w:val="20"/>
          <w:szCs w:val="20"/>
        </w:rPr>
        <w:t xml:space="preserve">The inInput guard correctly prevents shortcut keys from firing when the user is typing in an input or textarea.</w:t>
      </w:r>
    </w:p>
    <w:p>
      <w:pPr>
        <w:pStyle w:val="ListParagraph"/>
        <w:numPr>
          <w:ilvl w:val="0"/>
          <w:numId w:val="2"/>
        </w:numPr>
        <w:spacing w:after="40" w:before="40"/>
        <w:ind w:left="720" w:hanging="360"/>
      </w:pPr>
      <w:r>
        <w:rPr>
          <w:rFonts w:ascii="Arial" w:cs="Arial" w:eastAsia="Arial" w:hAnsi="Arial"/>
          <w:sz w:val="20"/>
          <w:szCs w:val="20"/>
        </w:rPr>
        <w:t xml:space="preserve">Escape in 'list' view goes to 'entry', not 'lock'. Escape in 'settings'/'import'/'export'/'add'/'health' calls handleBack(), which sets view to 'entry'.</w:t>
      </w:r>
    </w:p>
    <w:p>
      <w:pPr>
        <w:pStyle w:val="ListParagraph"/>
        <w:numPr>
          <w:ilvl w:val="0"/>
          <w:numId w:val="2"/>
        </w:numPr>
        <w:spacing w:after="40" w:before="40"/>
        <w:ind w:left="720" w:hanging="360"/>
      </w:pPr>
      <w:r>
        <w:rPr>
          <w:rFonts w:ascii="Arial" w:cs="Arial" w:eastAsia="Arial" w:hAnsi="Arial"/>
          <w:sz w:val="20"/>
          <w:szCs w:val="20"/>
        </w:rPr>
        <w:t xml:space="preserve">Ctrl+L calls handleHeaderLock() which sends LOCK to the background and calls handleLock() locally. Verify the lock message is awaited before calling handleLock() (to avoid race conditions where the local state clears before the SW is actually locked).</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8. Autofill and Content Script Audit</w:t>
      </w:r>
    </w:p>
    <w:p>
      <w:pPr>
        <w:pStyle w:val="Heading2"/>
        <w:spacing w:after="80" w:before="280"/>
      </w:pPr>
      <w:r>
        <w:rPr>
          <w:rFonts w:ascii="Arial" w:cs="Arial" w:eastAsia="Arial" w:hAnsi="Arial"/>
          <w:b/>
          <w:bCs/>
          <w:color w:val="2C2C2C"/>
          <w:sz w:val="26"/>
          <w:szCs w:val="26"/>
        </w:rPr>
        <w:t xml:space="preserve">8.1  Files to Read</w:t>
      </w:r>
    </w:p>
    <w:p>
      <w:pPr>
        <w:pStyle w:val="ListParagraph"/>
        <w:numPr>
          <w:ilvl w:val="0"/>
          <w:numId w:val="2"/>
        </w:numPr>
        <w:spacing w:after="40" w:before="40"/>
        <w:ind w:left="720" w:hanging="360"/>
      </w:pPr>
      <w:r>
        <w:rPr>
          <w:rFonts w:ascii="Arial" w:cs="Arial" w:eastAsia="Arial" w:hAnsi="Arial"/>
          <w:sz w:val="20"/>
          <w:szCs w:val="20"/>
        </w:rPr>
        <w:t xml:space="preserve">src/content/index.ts — content script entry, message router</w:t>
      </w:r>
    </w:p>
    <w:p>
      <w:pPr>
        <w:pStyle w:val="ListParagraph"/>
        <w:numPr>
          <w:ilvl w:val="0"/>
          <w:numId w:val="2"/>
        </w:numPr>
        <w:spacing w:after="40" w:before="40"/>
        <w:ind w:left="720" w:hanging="360"/>
      </w:pPr>
      <w:r>
        <w:rPr>
          <w:rFonts w:ascii="Arial" w:cs="Arial" w:eastAsia="Arial" w:hAnsi="Arial"/>
          <w:sz w:val="20"/>
          <w:szCs w:val="20"/>
        </w:rPr>
        <w:t xml:space="preserve">src/content/inject.ts — injects the in-page autofill palette</w:t>
      </w:r>
    </w:p>
    <w:p>
      <w:pPr>
        <w:pStyle w:val="ListParagraph"/>
        <w:numPr>
          <w:ilvl w:val="0"/>
          <w:numId w:val="2"/>
        </w:numPr>
        <w:spacing w:after="40" w:before="40"/>
        <w:ind w:left="720" w:hanging="360"/>
      </w:pPr>
      <w:r>
        <w:rPr>
          <w:rFonts w:ascii="Arial" w:cs="Arial" w:eastAsia="Arial" w:hAnsi="Arial"/>
          <w:sz w:val="20"/>
          <w:szCs w:val="20"/>
        </w:rPr>
        <w:t xml:space="preserve">src/content/fill.ts — field detection and fill logic</w:t>
      </w:r>
    </w:p>
    <w:p>
      <w:pPr>
        <w:pStyle w:val="ListParagraph"/>
        <w:numPr>
          <w:ilvl w:val="0"/>
          <w:numId w:val="2"/>
        </w:numPr>
        <w:spacing w:after="40" w:before="40"/>
        <w:ind w:left="720" w:hanging="360"/>
      </w:pPr>
      <w:r>
        <w:rPr>
          <w:rFonts w:ascii="Arial" w:cs="Arial" w:eastAsia="Arial" w:hAnsi="Arial"/>
          <w:sz w:val="20"/>
          <w:szCs w:val="20"/>
        </w:rPr>
        <w:t xml:space="preserve">src/content/detect.ts — form and field detection</w:t>
      </w:r>
    </w:p>
    <w:p>
      <w:pPr>
        <w:pStyle w:val="ListParagraph"/>
        <w:numPr>
          <w:ilvl w:val="0"/>
          <w:numId w:val="2"/>
        </w:numPr>
        <w:spacing w:after="40" w:before="40"/>
        <w:ind w:left="720" w:hanging="360"/>
      </w:pPr>
      <w:r>
        <w:rPr>
          <w:rFonts w:ascii="Arial" w:cs="Arial" w:eastAsia="Arial" w:hAnsi="Arial"/>
          <w:sz w:val="20"/>
          <w:szCs w:val="20"/>
        </w:rPr>
        <w:t xml:space="preserve">src/content/field-scoring.ts — field scoring algorithm</w:t>
      </w:r>
    </w:p>
    <w:p>
      <w:pPr>
        <w:pStyle w:val="ListParagraph"/>
        <w:numPr>
          <w:ilvl w:val="0"/>
          <w:numId w:val="2"/>
        </w:numPr>
        <w:spacing w:after="40" w:before="40"/>
        <w:ind w:left="720" w:hanging="360"/>
      </w:pPr>
      <w:r>
        <w:rPr>
          <w:rFonts w:ascii="Arial" w:cs="Arial" w:eastAsia="Arial" w:hAnsi="Arial"/>
          <w:sz w:val="20"/>
          <w:szCs w:val="20"/>
        </w:rPr>
        <w:t xml:space="preserve">src/content/save.ts — save-new-credentials prompt logic</w:t>
      </w:r>
    </w:p>
    <w:p>
      <w:pPr>
        <w:pStyle w:val="ListParagraph"/>
        <w:numPr>
          <w:ilvl w:val="0"/>
          <w:numId w:val="2"/>
        </w:numPr>
        <w:spacing w:after="40" w:before="40"/>
        <w:ind w:left="720" w:hanging="360"/>
      </w:pPr>
      <w:r>
        <w:rPr>
          <w:rFonts w:ascii="Arial" w:cs="Arial" w:eastAsia="Arial" w:hAnsi="Arial"/>
          <w:sz w:val="20"/>
          <w:szCs w:val="20"/>
        </w:rPr>
        <w:t xml:space="preserve">src/content/palette.ts — in-page autofill UI</w:t>
      </w:r>
    </w:p>
    <w:p>
      <w:pPr>
        <w:pStyle w:val="Heading2"/>
        <w:spacing w:after="80" w:before="280"/>
      </w:pPr>
      <w:r>
        <w:rPr>
          <w:rFonts w:ascii="Arial" w:cs="Arial" w:eastAsia="Arial" w:hAnsi="Arial"/>
          <w:b/>
          <w:bCs/>
          <w:color w:val="2C2C2C"/>
          <w:sz w:val="26"/>
          <w:szCs w:val="26"/>
        </w:rPr>
        <w:t xml:space="preserve">8.2  Security Checks</w:t>
      </w:r>
    </w:p>
    <w:p>
      <w:pPr>
        <w:spacing w:after="100" w:before="60"/>
      </w:pPr>
      <w:r>
        <w:rPr>
          <w:rFonts w:ascii="Arial" w:cs="Arial" w:eastAsia="Arial" w:hAnsi="Arial"/>
          <w:sz w:val="20"/>
          <w:szCs w:val="20"/>
        </w:rPr>
        <w:t xml:space="preserve">Content scripts run in a potentially hostile page context. Verify:</w:t>
      </w:r>
    </w:p>
    <w:p>
      <w:pPr>
        <w:pStyle w:val="ListParagraph"/>
        <w:numPr>
          <w:ilvl w:val="0"/>
          <w:numId w:val="2"/>
        </w:numPr>
        <w:spacing w:after="40" w:before="40"/>
        <w:ind w:left="720" w:hanging="360"/>
      </w:pPr>
      <w:r>
        <w:rPr>
          <w:rFonts w:ascii="Arial" w:cs="Arial" w:eastAsia="Arial" w:hAnsi="Arial"/>
          <w:sz w:val="20"/>
          <w:szCs w:val="20"/>
        </w:rPr>
        <w:t xml:space="preserve">The content script validates the sender ID of any runtime messages it processes (sender.id === chrome.runtime.id or similar check).</w:t>
      </w:r>
    </w:p>
    <w:p>
      <w:pPr>
        <w:pStyle w:val="ListParagraph"/>
        <w:numPr>
          <w:ilvl w:val="0"/>
          <w:numId w:val="2"/>
        </w:numPr>
        <w:spacing w:after="40" w:before="40"/>
        <w:ind w:left="720" w:hanging="360"/>
      </w:pPr>
      <w:r>
        <w:rPr>
          <w:rFonts w:ascii="Arial" w:cs="Arial" w:eastAsia="Arial" w:hAnsi="Arial"/>
          <w:sz w:val="20"/>
          <w:szCs w:val="20"/>
        </w:rPr>
        <w:t xml:space="preserve">Filled passwords are not exposed to the page via DOM attributes, global variables, or event payloads. The fill should write directly to input.value and dispatch a synthetic input event.</w:t>
      </w:r>
    </w:p>
    <w:p>
      <w:pPr>
        <w:pStyle w:val="ListParagraph"/>
        <w:numPr>
          <w:ilvl w:val="0"/>
          <w:numId w:val="2"/>
        </w:numPr>
        <w:spacing w:after="40" w:before="40"/>
        <w:ind w:left="720" w:hanging="360"/>
      </w:pPr>
      <w:r>
        <w:rPr>
          <w:rFonts w:ascii="Arial" w:cs="Arial" w:eastAsia="Arial" w:hAnsi="Arial"/>
          <w:sz w:val="20"/>
          <w:szCs w:val="20"/>
        </w:rPr>
        <w:t xml:space="preserve">The in-page palette (palette.ts) is injected into the shadow DOM or uses a sufficiently isolated container — page scripts must not be able to read from it or inject content into it.</w:t>
      </w:r>
    </w:p>
    <w:p>
      <w:pPr>
        <w:pStyle w:val="ListParagraph"/>
        <w:numPr>
          <w:ilvl w:val="0"/>
          <w:numId w:val="2"/>
        </w:numPr>
        <w:spacing w:after="40" w:before="40"/>
        <w:ind w:left="720" w:hanging="360"/>
      </w:pPr>
      <w:r>
        <w:rPr>
          <w:rFonts w:ascii="Arial" w:cs="Arial" w:eastAsia="Arial" w:hAnsi="Arial"/>
          <w:sz w:val="20"/>
          <w:szCs w:val="20"/>
        </w:rPr>
        <w:t xml:space="preserve">AUTOFILL_QUERY in messages.ts returns only { id, title, username, url, hasTotp } — NOT the password. The full entry (including password) is only fetched via GET_ENTRY_FOR_FILL after the user explicitly selects an entry. Verify this gate is not bypassable.</w:t>
      </w:r>
    </w:p>
    <w:p>
      <w:pPr>
        <w:pStyle w:val="Heading2"/>
        <w:spacing w:after="80" w:before="280"/>
      </w:pPr>
      <w:r>
        <w:rPr>
          <w:rFonts w:ascii="Arial" w:cs="Arial" w:eastAsia="Arial" w:hAnsi="Arial"/>
          <w:b/>
          <w:bCs/>
          <w:color w:val="2C2C2C"/>
          <w:sz w:val="26"/>
          <w:szCs w:val="26"/>
        </w:rPr>
        <w:t xml:space="preserve">8.3  Field Detection Reliability</w:t>
      </w:r>
    </w:p>
    <w:p>
      <w:pPr>
        <w:spacing w:after="100" w:before="60"/>
      </w:pPr>
      <w:r>
        <w:rPr>
          <w:rFonts w:ascii="Arial" w:cs="Arial" w:eastAsia="Arial" w:hAnsi="Arial"/>
          <w:sz w:val="20"/>
          <w:szCs w:val="20"/>
        </w:rPr>
        <w:t xml:space="preserve">Check field-scoring.ts for edge cases:</w:t>
      </w:r>
    </w:p>
    <w:p>
      <w:pPr>
        <w:pStyle w:val="ListParagraph"/>
        <w:numPr>
          <w:ilvl w:val="0"/>
          <w:numId w:val="2"/>
        </w:numPr>
        <w:spacing w:after="40" w:before="40"/>
        <w:ind w:left="720" w:hanging="360"/>
      </w:pPr>
      <w:r>
        <w:rPr>
          <w:rFonts w:ascii="Arial" w:cs="Arial" w:eastAsia="Arial" w:hAnsi="Arial"/>
          <w:sz w:val="20"/>
          <w:szCs w:val="20"/>
        </w:rPr>
        <w:t xml:space="preserve">Sites that use shadow DOM for login forms — can the content script detect fields inside shadow roots?</w:t>
      </w:r>
    </w:p>
    <w:p>
      <w:pPr>
        <w:pStyle w:val="ListParagraph"/>
        <w:numPr>
          <w:ilvl w:val="0"/>
          <w:numId w:val="2"/>
        </w:numPr>
        <w:spacing w:after="40" w:before="40"/>
        <w:ind w:left="720" w:hanging="360"/>
      </w:pPr>
      <w:r>
        <w:rPr>
          <w:rFonts w:ascii="Arial" w:cs="Arial" w:eastAsia="Arial" w:hAnsi="Arial"/>
          <w:sz w:val="20"/>
          <w:szCs w:val="20"/>
        </w:rPr>
        <w:t xml:space="preserve">Sites that dynamically insert fields after page load — is there a MutationObserver watching for new inputs?</w:t>
      </w:r>
    </w:p>
    <w:p>
      <w:pPr>
        <w:pStyle w:val="ListParagraph"/>
        <w:numPr>
          <w:ilvl w:val="0"/>
          <w:numId w:val="2"/>
        </w:numPr>
        <w:spacing w:after="40" w:before="40"/>
        <w:ind w:left="720" w:hanging="360"/>
      </w:pPr>
      <w:r>
        <w:rPr>
          <w:rFonts w:ascii="Arial" w:cs="Arial" w:eastAsia="Arial" w:hAnsi="Arial"/>
          <w:sz w:val="20"/>
          <w:szCs w:val="20"/>
        </w:rPr>
        <w:t xml:space="preserve">False positives: non-login forms scored as login forms, causing inappropriate autofill prompts.</w:t>
      </w:r>
    </w:p>
    <w:p>
      <w:pPr>
        <w:pBdr>
          <w:left w:val="single" w:color="B7770D" w:sz="12" w:space="8"/>
        </w:pBdr>
        <w:spacing w:after="80" w:before="80"/>
        <w:ind w:left="360"/>
      </w:pPr>
      <w:r>
        <w:rPr>
          <w:rFonts w:ascii="Arial" w:cs="Arial" w:eastAsia="Arial" w:hAnsi="Arial"/>
          <w:i/>
          <w:iCs/>
          <w:color w:val="B7770D"/>
          <w:sz w:val="18"/>
          <w:szCs w:val="18"/>
        </w:rPr>
        <w:t xml:space="preserve">These are P2 reliability issues, not P0 security issues. Flag any that seem likely to cause bad UX in common sites.</w:t>
      </w:r>
    </w:p>
    <w:p>
      <w:pPr>
        <w:pStyle w:val="Heading2"/>
        <w:spacing w:after="80" w:before="280"/>
      </w:pPr>
      <w:r>
        <w:rPr>
          <w:rFonts w:ascii="Arial" w:cs="Arial" w:eastAsia="Arial" w:hAnsi="Arial"/>
          <w:b/>
          <w:bCs/>
          <w:color w:val="2C2C2C"/>
          <w:sz w:val="26"/>
          <w:szCs w:val="26"/>
        </w:rPr>
        <w:t xml:space="preserve">8.4  VAULT_UNLOCKED Broadcast</w:t>
      </w:r>
    </w:p>
    <w:p>
      <w:pPr>
        <w:spacing w:after="100" w:before="60"/>
      </w:pPr>
      <w:r>
        <w:rPr>
          <w:rFonts w:ascii="Arial" w:cs="Arial" w:eastAsia="Arial" w:hAnsi="Arial"/>
          <w:sz w:val="20"/>
          <w:szCs w:val="20"/>
        </w:rPr>
        <w:t xml:space="preserve">When the vault is unlocked in the background, broadcastToContentScripts({ type: 'VAULT_UNLOCKED' }) is called. Verify:</w:t>
      </w:r>
    </w:p>
    <w:p>
      <w:pPr>
        <w:pStyle w:val="ListParagraph"/>
        <w:numPr>
          <w:ilvl w:val="0"/>
          <w:numId w:val="2"/>
        </w:numPr>
        <w:spacing w:after="40" w:before="40"/>
        <w:ind w:left="720" w:hanging="360"/>
      </w:pPr>
      <w:r>
        <w:rPr>
          <w:rFonts w:ascii="Arial" w:cs="Arial" w:eastAsia="Arial" w:hAnsi="Arial"/>
          <w:sz w:val="20"/>
          <w:szCs w:val="20"/>
        </w:rPr>
        <w:t xml:space="preserve">The content script handles VAULT_UNLOCKED gracefully when the autofill palette is already showing.</w:t>
      </w:r>
    </w:p>
    <w:p>
      <w:pPr>
        <w:pStyle w:val="ListParagraph"/>
        <w:numPr>
          <w:ilvl w:val="0"/>
          <w:numId w:val="2"/>
        </w:numPr>
        <w:spacing w:after="40" w:before="40"/>
        <w:ind w:left="720" w:hanging="360"/>
      </w:pPr>
      <w:r>
        <w:rPr>
          <w:rFonts w:ascii="Arial" w:cs="Arial" w:eastAsia="Arial" w:hAnsi="Arial"/>
          <w:sz w:val="20"/>
          <w:szCs w:val="20"/>
        </w:rPr>
        <w:t xml:space="preserve">There is no race condition where a VAULT_UNLOCKED message arrives before the content script is fully initialised.</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9. Breach Monitoring and Canary Audit</w:t>
      </w:r>
    </w:p>
    <w:p>
      <w:pPr>
        <w:pStyle w:val="Heading2"/>
        <w:spacing w:after="80" w:before="280"/>
      </w:pPr>
      <w:r>
        <w:rPr>
          <w:rFonts w:ascii="Arial" w:cs="Arial" w:eastAsia="Arial" w:hAnsi="Arial"/>
          <w:b/>
          <w:bCs/>
          <w:color w:val="2C2C2C"/>
          <w:sz w:val="26"/>
          <w:szCs w:val="26"/>
        </w:rPr>
        <w:t xml:space="preserve">9.1  HIBP Breach Check</w:t>
      </w:r>
    </w:p>
    <w:p>
      <w:pPr>
        <w:spacing w:after="100" w:before="60"/>
      </w:pPr>
      <w:r>
        <w:rPr>
          <w:rFonts w:ascii="Arial" w:cs="Arial" w:eastAsia="Arial" w:hAnsi="Arial"/>
          <w:sz w:val="20"/>
          <w:szCs w:val="20"/>
        </w:rPr>
        <w:t xml:space="preserve">checkBreach() in vault.ts uses the k-anonymity model: SHA-1 the password, send the first 5 hex chars to api.pwnedpasswords.com, check if the suffix appears in the response. Verify:</w:t>
      </w:r>
    </w:p>
    <w:p>
      <w:pPr>
        <w:pStyle w:val="ListParagraph"/>
        <w:numPr>
          <w:ilvl w:val="0"/>
          <w:numId w:val="2"/>
        </w:numPr>
        <w:spacing w:after="40" w:before="40"/>
        <w:ind w:left="720" w:hanging="360"/>
      </w:pPr>
      <w:r>
        <w:rPr>
          <w:rFonts w:ascii="Arial" w:cs="Arial" w:eastAsia="Arial" w:hAnsi="Arial"/>
          <w:sz w:val="20"/>
          <w:szCs w:val="20"/>
        </w:rPr>
        <w:t xml:space="preserve">The SHA-1 is computed in the background service worker, not in a content script or popup — so the password never leaves the extension context.</w:t>
      </w:r>
    </w:p>
    <w:p>
      <w:pPr>
        <w:pStyle w:val="ListParagraph"/>
        <w:numPr>
          <w:ilvl w:val="0"/>
          <w:numId w:val="2"/>
        </w:numPr>
        <w:spacing w:after="40" w:before="40"/>
        <w:ind w:left="720" w:hanging="360"/>
      </w:pPr>
      <w:r>
        <w:rPr>
          <w:rFonts w:ascii="Arial" w:cs="Arial" w:eastAsia="Arial" w:hAnsi="Arial"/>
          <w:sz w:val="20"/>
          <w:szCs w:val="20"/>
        </w:rPr>
        <w:t xml:space="preserve">Network failure returns 0 (clean) — not an error surfaced to the user. This is acceptable (fail open on network errors) but should be confirmed intentional.</w:t>
      </w:r>
    </w:p>
    <w:p>
      <w:pPr>
        <w:pStyle w:val="ListParagraph"/>
        <w:numPr>
          <w:ilvl w:val="0"/>
          <w:numId w:val="2"/>
        </w:numPr>
        <w:spacing w:after="40" w:before="40"/>
        <w:ind w:left="720" w:hanging="360"/>
      </w:pPr>
      <w:r>
        <w:rPr>
          <w:rFonts w:ascii="Arial" w:cs="Arial" w:eastAsia="Arial" w:hAnsi="Arial"/>
          <w:sz w:val="20"/>
          <w:szCs w:val="20"/>
        </w:rPr>
        <w:t xml:space="preserve">The fire-and-forget breach check in addEntry() updates the entry asynchronously. Verify the async update correctly finds the entry by ID (not by index, which could have shifted during the async wait).</w:t>
      </w:r>
    </w:p>
    <w:p>
      <w:pPr>
        <w:pStyle w:val="Heading2"/>
        <w:spacing w:after="80" w:before="280"/>
      </w:pPr>
      <w:r>
        <w:rPr>
          <w:rFonts w:ascii="Arial" w:cs="Arial" w:eastAsia="Arial" w:hAnsi="Arial"/>
          <w:b/>
          <w:bCs/>
          <w:color w:val="2C2C2C"/>
          <w:sz w:val="26"/>
          <w:szCs w:val="26"/>
        </w:rPr>
        <w:t xml:space="preserve">9.2  Canary Webhook</w:t>
      </w:r>
    </w:p>
    <w:p>
      <w:pPr>
        <w:spacing w:after="100" w:before="60"/>
      </w:pPr>
      <w:r>
        <w:rPr>
          <w:rFonts w:ascii="Arial" w:cs="Arial" w:eastAsia="Arial" w:hAnsi="Arial"/>
          <w:sz w:val="20"/>
          <w:szCs w:val="20"/>
        </w:rPr>
        <w:t xml:space="preserve">A canary entry has a webhookUrl. When the entry's password or username is copied, or the entry is autofilled, a POST is sent to the webhookUrl. Verify:</w:t>
      </w:r>
    </w:p>
    <w:p>
      <w:pPr>
        <w:pStyle w:val="ListParagraph"/>
        <w:numPr>
          <w:ilvl w:val="0"/>
          <w:numId w:val="2"/>
        </w:numPr>
        <w:spacing w:after="40" w:before="40"/>
        <w:ind w:left="720" w:hanging="360"/>
      </w:pPr>
      <w:r>
        <w:rPr>
          <w:rFonts w:ascii="Arial" w:cs="Arial" w:eastAsia="Arial" w:hAnsi="Arial"/>
          <w:sz w:val="20"/>
          <w:szCs w:val="20"/>
        </w:rPr>
        <w:t xml:space="preserve">isAllowedCanaryWebhookUrl() enforces HTTPS and blocks localhost and private IP ranges (10.x, 172.16–31.x, 192.168.x, 127.x, 169.254.x, and IPv6 loopback/ULA/link-local). Trace the logic for the 172.x range check carefully — it uses a separate check for octets[1] &gt;= 16 &amp;&amp; octets[1] &lt;= 31.</w:t>
      </w:r>
    </w:p>
    <w:p>
      <w:pPr>
        <w:pStyle w:val="ListParagraph"/>
        <w:numPr>
          <w:ilvl w:val="0"/>
          <w:numId w:val="2"/>
        </w:numPr>
        <w:spacing w:after="40" w:before="40"/>
        <w:ind w:left="720" w:hanging="360"/>
      </w:pPr>
      <w:r>
        <w:rPr>
          <w:rFonts w:ascii="Arial" w:cs="Arial" w:eastAsia="Arial" w:hAnsi="Arial"/>
          <w:sz w:val="20"/>
          <w:szCs w:val="20"/>
        </w:rPr>
        <w:t xml:space="preserve">Test pings are awaited so the UI can report success or failure. Non-test pings are fire-and-forget with a swallowed error. Verify test pings cannot be used to exfiltrate data by timing the response.</w:t>
      </w:r>
    </w:p>
    <w:p>
      <w:pPr>
        <w:pStyle w:val="ListParagraph"/>
        <w:numPr>
          <w:ilvl w:val="0"/>
          <w:numId w:val="2"/>
        </w:numPr>
        <w:spacing w:after="40" w:before="40"/>
        <w:ind w:left="720" w:hanging="360"/>
      </w:pPr>
      <w:r>
        <w:rPr>
          <w:rFonts w:ascii="Arial" w:cs="Arial" w:eastAsia="Arial" w:hAnsi="Arial"/>
          <w:sz w:val="20"/>
          <w:szCs w:val="20"/>
        </w:rPr>
        <w:t xml:space="preserve">The canary payload (JSON body sent to webhook) contains: event, entry title, trigger, timestamp, source. It does NOT contain the password or username. Verify.</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10. Passkey Audit</w:t>
      </w:r>
    </w:p>
    <w:p>
      <w:pPr>
        <w:pStyle w:val="Heading2"/>
        <w:spacing w:after="80" w:before="280"/>
      </w:pPr>
      <w:r>
        <w:rPr>
          <w:rFonts w:ascii="Arial" w:cs="Arial" w:eastAsia="Arial" w:hAnsi="Arial"/>
          <w:b/>
          <w:bCs/>
          <w:color w:val="2C2C2C"/>
          <w:sz w:val="26"/>
          <w:szCs w:val="26"/>
        </w:rPr>
        <w:t xml:space="preserve">10.1  Files to Read</w:t>
      </w:r>
    </w:p>
    <w:p>
      <w:pPr>
        <w:pStyle w:val="ListParagraph"/>
        <w:numPr>
          <w:ilvl w:val="0"/>
          <w:numId w:val="2"/>
        </w:numPr>
        <w:spacing w:after="40" w:before="40"/>
        <w:ind w:left="720" w:hanging="360"/>
      </w:pPr>
      <w:r>
        <w:rPr>
          <w:rFonts w:ascii="Arial" w:cs="Arial" w:eastAsia="Arial" w:hAnsi="Arial"/>
          <w:sz w:val="20"/>
          <w:szCs w:val="20"/>
        </w:rPr>
        <w:t xml:space="preserve">src/background/passkey.ts — pending request management, provider state</w:t>
      </w:r>
    </w:p>
    <w:p>
      <w:pPr>
        <w:pStyle w:val="ListParagraph"/>
        <w:numPr>
          <w:ilvl w:val="0"/>
          <w:numId w:val="2"/>
        </w:numPr>
        <w:spacing w:after="40" w:before="40"/>
        <w:ind w:left="720" w:hanging="360"/>
      </w:pPr>
      <w:r>
        <w:rPr>
          <w:rFonts w:ascii="Arial" w:cs="Arial" w:eastAsia="Arial" w:hAnsi="Arial"/>
          <w:sz w:val="20"/>
          <w:szCs w:val="20"/>
        </w:rPr>
        <w:t xml:space="preserve">src/background/passkey-crypto.ts — WebAuthn operation implementation</w:t>
      </w:r>
    </w:p>
    <w:p>
      <w:pPr>
        <w:pStyle w:val="ListParagraph"/>
        <w:numPr>
          <w:ilvl w:val="0"/>
          <w:numId w:val="2"/>
        </w:numPr>
        <w:spacing w:after="40" w:before="40"/>
        <w:ind w:left="720" w:hanging="360"/>
      </w:pPr>
      <w:r>
        <w:rPr>
          <w:rFonts w:ascii="Arial" w:cs="Arial" w:eastAsia="Arial" w:hAnsi="Arial"/>
          <w:sz w:val="20"/>
          <w:szCs w:val="20"/>
        </w:rPr>
        <w:t xml:space="preserve">src/popup/views/PasskeyApproval.tsx — user approval UI</w:t>
      </w:r>
    </w:p>
    <w:p>
      <w:pPr>
        <w:pStyle w:val="ListParagraph"/>
        <w:numPr>
          <w:ilvl w:val="0"/>
          <w:numId w:val="2"/>
        </w:numPr>
        <w:spacing w:after="40" w:before="40"/>
        <w:ind w:left="720" w:hanging="360"/>
      </w:pPr>
      <w:r>
        <w:rPr>
          <w:rFonts w:ascii="Arial" w:cs="Arial" w:eastAsia="Arial" w:hAnsi="Arial"/>
          <w:sz w:val="20"/>
          <w:szCs w:val="20"/>
        </w:rPr>
        <w:t xml:space="preserve">src/popup/views/PasskeyEntry.tsx — passkey entry display</w:t>
      </w:r>
    </w:p>
    <w:p>
      <w:pPr>
        <w:pStyle w:val="Heading2"/>
        <w:spacing w:after="80" w:before="280"/>
      </w:pPr>
      <w:r>
        <w:rPr>
          <w:rFonts w:ascii="Arial" w:cs="Arial" w:eastAsia="Arial" w:hAnsi="Arial"/>
          <w:b/>
          <w:bCs/>
          <w:color w:val="2C2C2C"/>
          <w:sz w:val="26"/>
          <w:szCs w:val="26"/>
        </w:rPr>
        <w:t xml:space="preserve">10.2  Passkey Security Checks</w:t>
      </w:r>
    </w:p>
    <w:p>
      <w:pPr>
        <w:pStyle w:val="ListParagraph"/>
        <w:numPr>
          <w:ilvl w:val="0"/>
          <w:numId w:val="2"/>
        </w:numPr>
        <w:spacing w:after="40" w:before="40"/>
        <w:ind w:left="720" w:hanging="360"/>
      </w:pPr>
      <w:r>
        <w:rPr>
          <w:rFonts w:ascii="Arial" w:cs="Arial" w:eastAsia="Arial" w:hAnsi="Arial"/>
          <w:sz w:val="20"/>
          <w:szCs w:val="20"/>
        </w:rPr>
        <w:t xml:space="preserve">Verify that private keys (privateKeyJwk) are NEVER returned to content scripts. They should stay in the background context.</w:t>
      </w:r>
    </w:p>
    <w:p>
      <w:pPr>
        <w:pStyle w:val="ListParagraph"/>
        <w:numPr>
          <w:ilvl w:val="0"/>
          <w:numId w:val="2"/>
        </w:numPr>
        <w:spacing w:after="40" w:before="40"/>
        <w:ind w:left="720" w:hanging="360"/>
      </w:pPr>
      <w:r>
        <w:rPr>
          <w:rFonts w:ascii="Arial" w:cs="Arial" w:eastAsia="Arial" w:hAnsi="Arial"/>
          <w:sz w:val="20"/>
          <w:szCs w:val="20"/>
        </w:rPr>
        <w:t xml:space="preserve">Verify that the rpId check is enforced: the requesting page's origin must match the passkey's rpId. A passkey for github.com must not be usable on evil.com.</w:t>
      </w:r>
    </w:p>
    <w:p>
      <w:pPr>
        <w:pStyle w:val="ListParagraph"/>
        <w:numPr>
          <w:ilvl w:val="0"/>
          <w:numId w:val="2"/>
        </w:numPr>
        <w:spacing w:after="40" w:before="40"/>
        <w:ind w:left="720" w:hanging="360"/>
      </w:pPr>
      <w:r>
        <w:rPr>
          <w:rFonts w:ascii="Arial" w:cs="Arial" w:eastAsia="Arial" w:hAnsi="Arial"/>
          <w:sz w:val="20"/>
          <w:szCs w:val="20"/>
        </w:rPr>
        <w:t xml:space="preserve">Verify the pending passkey request flow: a content script creates a pending request, the popup shows an approval dialog, the user approves or denies, and the background resolves the WebAuthn operation. No automatic approvals.</w:t>
      </w:r>
    </w:p>
    <w:p>
      <w:pPr>
        <w:pStyle w:val="ListParagraph"/>
        <w:numPr>
          <w:ilvl w:val="0"/>
          <w:numId w:val="2"/>
        </w:numPr>
        <w:spacing w:after="40" w:before="40"/>
        <w:ind w:left="720" w:hanging="360"/>
      </w:pPr>
      <w:r>
        <w:rPr>
          <w:rFonts w:ascii="Arial" w:cs="Arial" w:eastAsia="Arial" w:hAnsi="Arial"/>
          <w:sz w:val="20"/>
          <w:szCs w:val="20"/>
        </w:rPr>
        <w:t xml:space="preserve">Verify that passkey entries are excluded from autofill (AUTOFILL_QUERY filters type !== 'passkey').</w:t>
      </w:r>
    </w:p>
    <w:p>
      <w:pPr>
        <w:pStyle w:val="ListParagraph"/>
        <w:numPr>
          <w:ilvl w:val="0"/>
          <w:numId w:val="2"/>
        </w:numPr>
        <w:spacing w:after="40" w:before="40"/>
        <w:ind w:left="720" w:hanging="360"/>
      </w:pPr>
      <w:r>
        <w:rPr>
          <w:rFonts w:ascii="Arial" w:cs="Arial" w:eastAsia="Arial" w:hAnsi="Arial"/>
          <w:sz w:val="20"/>
          <w:szCs w:val="20"/>
        </w:rPr>
        <w:t xml:space="preserve">Check whether passkey signCount is incremented on each authentication use. If not, replay detection is weakened.</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11. Message Handler Audit</w:t>
      </w:r>
    </w:p>
    <w:p>
      <w:pPr>
        <w:pStyle w:val="Heading2"/>
        <w:spacing w:after="80" w:before="280"/>
      </w:pPr>
      <w:r>
        <w:rPr>
          <w:rFonts w:ascii="Arial" w:cs="Arial" w:eastAsia="Arial" w:hAnsi="Arial"/>
          <w:b/>
          <w:bCs/>
          <w:color w:val="2C2C2C"/>
          <w:sz w:val="26"/>
          <w:szCs w:val="26"/>
        </w:rPr>
        <w:t xml:space="preserve">11.1  Files to Read</w:t>
      </w:r>
    </w:p>
    <w:p>
      <w:pPr>
        <w:pStyle w:val="ListParagraph"/>
        <w:numPr>
          <w:ilvl w:val="0"/>
          <w:numId w:val="2"/>
        </w:numPr>
        <w:spacing w:after="40" w:before="40"/>
        <w:ind w:left="720" w:hanging="360"/>
      </w:pPr>
      <w:r>
        <w:rPr>
          <w:rFonts w:ascii="Arial" w:cs="Arial" w:eastAsia="Arial" w:hAnsi="Arial"/>
          <w:sz w:val="20"/>
          <w:szCs w:val="20"/>
        </w:rPr>
        <w:t xml:space="preserve">src/background/messages.ts — entire file</w:t>
      </w:r>
    </w:p>
    <w:p>
      <w:pPr>
        <w:pStyle w:val="ListParagraph"/>
        <w:numPr>
          <w:ilvl w:val="0"/>
          <w:numId w:val="2"/>
        </w:numPr>
        <w:spacing w:after="40" w:before="40"/>
        <w:ind w:left="720" w:hanging="360"/>
      </w:pPr>
      <w:r>
        <w:rPr>
          <w:rFonts w:ascii="Arial" w:cs="Arial" w:eastAsia="Arial" w:hAnsi="Arial"/>
          <w:sz w:val="20"/>
          <w:szCs w:val="20"/>
        </w:rPr>
        <w:t xml:space="preserve">src/shared/types.ts — MessageType union</w:t>
      </w:r>
    </w:p>
    <w:p>
      <w:pPr>
        <w:pStyle w:val="Heading2"/>
        <w:spacing w:after="80" w:before="280"/>
      </w:pPr>
      <w:r>
        <w:rPr>
          <w:rFonts w:ascii="Arial" w:cs="Arial" w:eastAsia="Arial" w:hAnsi="Arial"/>
          <w:b/>
          <w:bCs/>
          <w:color w:val="2C2C2C"/>
          <w:sz w:val="26"/>
          <w:szCs w:val="26"/>
        </w:rPr>
        <w:t xml:space="preserve">11.2  Sender Validation</w:t>
      </w:r>
    </w:p>
    <w:p>
      <w:pPr>
        <w:spacing w:after="100" w:before="60"/>
      </w:pPr>
      <w:r>
        <w:rPr>
          <w:rFonts w:ascii="Arial" w:cs="Arial" w:eastAsia="Arial" w:hAnsi="Arial"/>
          <w:sz w:val="20"/>
          <w:szCs w:val="20"/>
        </w:rPr>
        <w:t xml:space="preserve">handleMessage() checks: if (sender.id &amp;&amp; sender.id !== chrome.runtime.id) return { ok: false, error: 'invalid sender' }. Verify:</w:t>
      </w:r>
    </w:p>
    <w:p>
      <w:pPr>
        <w:pBdr>
          <w:left w:val="single" w:color="C0392B" w:sz="12" w:space="8"/>
        </w:pBdr>
        <w:spacing w:after="80" w:before="80"/>
        <w:ind w:left="360"/>
      </w:pPr>
      <w:r>
        <w:rPr>
          <w:rFonts w:ascii="Arial" w:cs="Arial" w:eastAsia="Arial" w:hAnsi="Arial"/>
          <w:b/>
          <w:bCs/>
          <w:color w:val="C0392B"/>
          <w:sz w:val="18"/>
          <w:szCs w:val="18"/>
        </w:rPr>
        <w:t xml:space="preserve">⚑  The check is: if (sender.id &amp;&amp; ...). If sender.id is undefined (which can happen when the message comes from the extension's own popup or background page), the condition short-circuits and the check is SKIPPED. This may be intentional (extension pages have undefined sender.id in some Chrome versions). Verify this does not allow web page content scripts to bypass the check.</w:t>
      </w:r>
    </w:p>
    <w:p>
      <w:pPr>
        <w:pStyle w:val="ListParagraph"/>
        <w:numPr>
          <w:ilvl w:val="0"/>
          <w:numId w:val="2"/>
        </w:numPr>
        <w:spacing w:after="40" w:before="40"/>
        <w:ind w:left="720" w:hanging="360"/>
      </w:pPr>
      <w:r>
        <w:rPr>
          <w:rFonts w:ascii="Arial" w:cs="Arial" w:eastAsia="Arial" w:hAnsi="Arial"/>
          <w:sz w:val="20"/>
          <w:szCs w:val="20"/>
        </w:rPr>
        <w:t xml:space="preserve">Messages from content scripts that were injected into web pages: do they have sender.id set? If so, and if it equals chrome.runtime.id, they pass. This is correct — the content scripts are part of the extension. Verify that no web page can spoof sender.id.</w:t>
      </w:r>
    </w:p>
    <w:p>
      <w:pPr>
        <w:pStyle w:val="Heading2"/>
        <w:spacing w:after="80" w:before="280"/>
      </w:pPr>
      <w:r>
        <w:rPr>
          <w:rFonts w:ascii="Arial" w:cs="Arial" w:eastAsia="Arial" w:hAnsi="Arial"/>
          <w:b/>
          <w:bCs/>
          <w:color w:val="2C2C2C"/>
          <w:sz w:val="26"/>
          <w:szCs w:val="26"/>
        </w:rPr>
        <w:t xml:space="preserve">11.3  Message Type Completeness</w:t>
      </w:r>
    </w:p>
    <w:p>
      <w:pPr>
        <w:spacing w:after="100" w:before="60"/>
      </w:pPr>
      <w:r>
        <w:rPr>
          <w:rFonts w:ascii="Arial" w:cs="Arial" w:eastAsia="Arial" w:hAnsi="Arial"/>
          <w:sz w:val="20"/>
          <w:szCs w:val="20"/>
        </w:rPr>
        <w:t xml:space="preserve">Every value in the MessageType union in types.ts must have a corresponding case in the switch in messages.ts. Verify there are no orphaned message types (in the union but not in the switch) or undeclared handlers (in the switch but not in the union).</w:t>
      </w:r>
    </w:p>
    <w:p>
      <w:pPr>
        <w:pStyle w:val="Heading2"/>
        <w:spacing w:after="80" w:before="280"/>
      </w:pPr>
      <w:r>
        <w:rPr>
          <w:rFonts w:ascii="Arial" w:cs="Arial" w:eastAsia="Arial" w:hAnsi="Arial"/>
          <w:b/>
          <w:bCs/>
          <w:color w:val="2C2C2C"/>
          <w:sz w:val="26"/>
          <w:szCs w:val="26"/>
        </w:rPr>
        <w:t xml:space="preserve">11.4  shouldRefreshAutoLock</w:t>
      </w:r>
    </w:p>
    <w:p>
      <w:pPr>
        <w:spacing w:after="100" w:before="60"/>
      </w:pPr>
      <w:r>
        <w:rPr>
          <w:rFonts w:ascii="Arial" w:cs="Arial" w:eastAsia="Arial" w:hAnsi="Arial"/>
          <w:sz w:val="20"/>
          <w:szCs w:val="20"/>
        </w:rPr>
        <w:t xml:space="preserve">shouldRefreshAutoLock() returns false for HAS_VAULT, IS_UNLOCKED, LOCK, GET_PENDING_PASSKEY, GET_PASSKEY_PROVIDER_STATE. All other message types refresh the auto-lock timer. Verify this list is complete — are there any message types that should NOT reset the auto-lock timer but currently do?</w:t>
      </w:r>
    </w:p>
    <w:p>
      <w:pPr>
        <w:pStyle w:val="Heading2"/>
        <w:spacing w:after="80" w:before="280"/>
      </w:pPr>
      <w:r>
        <w:rPr>
          <w:rFonts w:ascii="Arial" w:cs="Arial" w:eastAsia="Arial" w:hAnsi="Arial"/>
          <w:b/>
          <w:bCs/>
          <w:color w:val="2C2C2C"/>
          <w:sz w:val="26"/>
          <w:szCs w:val="26"/>
        </w:rPr>
        <w:t xml:space="preserve">11.5  GET_ENTRY_FOR_FILL Exposure</w:t>
      </w:r>
    </w:p>
    <w:p>
      <w:pPr>
        <w:spacing w:after="100" w:before="60"/>
      </w:pPr>
      <w:r>
        <w:rPr>
          <w:rFonts w:ascii="Arial" w:cs="Arial" w:eastAsia="Arial" w:hAnsi="Arial"/>
          <w:sz w:val="20"/>
          <w:szCs w:val="20"/>
        </w:rPr>
        <w:t xml:space="preserve">GET_ENTRY_FOR_FILL returns the full VaultEntry including password, totp, and privateKeyJwk. It is the only message that returns the full entry. Verify:</w:t>
      </w:r>
    </w:p>
    <w:p>
      <w:pPr>
        <w:pStyle w:val="ListParagraph"/>
        <w:numPr>
          <w:ilvl w:val="0"/>
          <w:numId w:val="2"/>
        </w:numPr>
        <w:spacing w:after="40" w:before="40"/>
        <w:ind w:left="720" w:hanging="360"/>
      </w:pPr>
      <w:r>
        <w:rPr>
          <w:rFonts w:ascii="Arial" w:cs="Arial" w:eastAsia="Arial" w:hAnsi="Arial"/>
          <w:sz w:val="20"/>
          <w:szCs w:val="20"/>
        </w:rPr>
        <w:t xml:space="preserve">It is only called after the user selects an entry from the autofill palette — not automatically.</w:t>
      </w:r>
    </w:p>
    <w:p>
      <w:pPr>
        <w:pStyle w:val="ListParagraph"/>
        <w:numPr>
          <w:ilvl w:val="0"/>
          <w:numId w:val="2"/>
        </w:numPr>
        <w:spacing w:after="40" w:before="40"/>
        <w:ind w:left="720" w:hanging="360"/>
      </w:pPr>
      <w:r>
        <w:rPr>
          <w:rFonts w:ascii="Arial" w:cs="Arial" w:eastAsia="Arial" w:hAnsi="Arial"/>
          <w:sz w:val="20"/>
          <w:szCs w:val="20"/>
        </w:rPr>
        <w:t xml:space="preserve">It requires vault.isUnlocked() — check whether getEntryById() throws when the vault is locked, and whether messages.ts catches that correctly.</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12. General Code Quality Audit</w:t>
      </w:r>
    </w:p>
    <w:p>
      <w:pPr>
        <w:pStyle w:val="Heading2"/>
        <w:spacing w:after="80" w:before="280"/>
      </w:pPr>
      <w:r>
        <w:rPr>
          <w:rFonts w:ascii="Arial" w:cs="Arial" w:eastAsia="Arial" w:hAnsi="Arial"/>
          <w:b/>
          <w:bCs/>
          <w:color w:val="2C2C2C"/>
          <w:sz w:val="26"/>
          <w:szCs w:val="26"/>
        </w:rPr>
        <w:t xml:space="preserve">12.1  TypeScript Strictness</w:t>
      </w:r>
    </w:p>
    <w:p>
      <w:pPr>
        <w:spacing w:after="100" w:before="60"/>
      </w:pPr>
      <w:r>
        <w:rPr>
          <w:rFonts w:ascii="Arial" w:cs="Arial" w:eastAsia="Arial" w:hAnsi="Arial"/>
          <w:sz w:val="20"/>
          <w:szCs w:val="20"/>
        </w:rPr>
        <w:t xml:space="preserve">Run npx tsc --noEmit and confirm zero errors. Pay attention to:</w:t>
      </w:r>
    </w:p>
    <w:p>
      <w:pPr>
        <w:pStyle w:val="ListParagraph"/>
        <w:numPr>
          <w:ilvl w:val="0"/>
          <w:numId w:val="2"/>
        </w:numPr>
        <w:spacing w:after="40" w:before="40"/>
        <w:ind w:left="720" w:hanging="360"/>
      </w:pPr>
      <w:r>
        <w:rPr>
          <w:rFonts w:ascii="Arial" w:cs="Arial" w:eastAsia="Arial" w:hAnsi="Arial"/>
          <w:sz w:val="20"/>
          <w:szCs w:val="20"/>
        </w:rPr>
        <w:t xml:space="preserve">any casts in messages.ts (const { id, patch } = msg.payload as any) — these bypass type checking. For each any cast, verify the runtime shape actually matches what the cast assumes.</w:t>
      </w:r>
    </w:p>
    <w:p>
      <w:pPr>
        <w:pStyle w:val="ListParagraph"/>
        <w:numPr>
          <w:ilvl w:val="0"/>
          <w:numId w:val="2"/>
        </w:numPr>
        <w:spacing w:after="40" w:before="40"/>
        <w:ind w:left="720" w:hanging="360"/>
      </w:pPr>
      <w:r>
        <w:rPr>
          <w:rFonts w:ascii="Arial" w:cs="Arial" w:eastAsia="Arial" w:hAnsi="Arial"/>
          <w:sz w:val="20"/>
          <w:szCs w:val="20"/>
        </w:rPr>
        <w:t xml:space="preserve">Non-null assertions (!) in the popup — verify each one is genuinely safe.</w:t>
      </w:r>
    </w:p>
    <w:p>
      <w:pPr>
        <w:pStyle w:val="ListParagraph"/>
        <w:numPr>
          <w:ilvl w:val="0"/>
          <w:numId w:val="2"/>
        </w:numPr>
        <w:spacing w:after="40" w:before="40"/>
        <w:ind w:left="720" w:hanging="360"/>
      </w:pPr>
      <w:r>
        <w:rPr>
          <w:rFonts w:ascii="Arial" w:cs="Arial" w:eastAsia="Arial" w:hAnsi="Arial"/>
          <w:sz w:val="20"/>
          <w:szCs w:val="20"/>
        </w:rPr>
        <w:t xml:space="preserve">The MessageType union in types.ts must exactly match the switch cases in messages.ts.</w:t>
      </w:r>
    </w:p>
    <w:p>
      <w:pPr>
        <w:pStyle w:val="Heading2"/>
        <w:spacing w:after="80" w:before="280"/>
      </w:pPr>
      <w:r>
        <w:rPr>
          <w:rFonts w:ascii="Arial" w:cs="Arial" w:eastAsia="Arial" w:hAnsi="Arial"/>
          <w:b/>
          <w:bCs/>
          <w:color w:val="2C2C2C"/>
          <w:sz w:val="26"/>
          <w:szCs w:val="26"/>
        </w:rPr>
        <w:t xml:space="preserve">12.2  Error Boundaries</w:t>
      </w:r>
    </w:p>
    <w:p>
      <w:pPr>
        <w:spacing w:after="100" w:before="60"/>
      </w:pPr>
      <w:r>
        <w:rPr>
          <w:rFonts w:ascii="Arial" w:cs="Arial" w:eastAsia="Arial" w:hAnsi="Arial"/>
          <w:sz w:val="20"/>
          <w:szCs w:val="20"/>
        </w:rPr>
        <w:t xml:space="preserve">SolidJS does not have React-style error boundaries by default. Verify:</w:t>
      </w:r>
    </w:p>
    <w:p>
      <w:pPr>
        <w:pStyle w:val="ListParagraph"/>
        <w:numPr>
          <w:ilvl w:val="0"/>
          <w:numId w:val="2"/>
        </w:numPr>
        <w:spacing w:after="40" w:before="40"/>
        <w:ind w:left="720" w:hanging="360"/>
      </w:pPr>
      <w:r>
        <w:rPr>
          <w:rFonts w:ascii="Arial" w:cs="Arial" w:eastAsia="Arial" w:hAnsi="Arial"/>
          <w:sz w:val="20"/>
          <w:szCs w:val="20"/>
        </w:rPr>
        <w:t xml:space="preserve">Every async function in App.tsx that is called from event handlers or effects is wrapped in try/catch or .catch(), so an unexpected throw does not leave the app in a broken state.</w:t>
      </w:r>
    </w:p>
    <w:p>
      <w:pPr>
        <w:pStyle w:val="ListParagraph"/>
        <w:numPr>
          <w:ilvl w:val="0"/>
          <w:numId w:val="2"/>
        </w:numPr>
        <w:spacing w:after="40" w:before="40"/>
        <w:ind w:left="720" w:hanging="360"/>
      </w:pPr>
      <w:r>
        <w:rPr>
          <w:rFonts w:ascii="Arial" w:cs="Arial" w:eastAsia="Arial" w:hAnsi="Arial"/>
          <w:sz w:val="20"/>
          <w:szCs w:val="20"/>
        </w:rPr>
        <w:t xml:space="preserve">Every sendMessage() call has its result handled. An unhandled rejection from an async IIFE (void fn()) in event handlers will be silently swallowed — this is acceptable, but verify that UI feedback is shown for any user-visible failure.</w:t>
      </w:r>
    </w:p>
    <w:p>
      <w:pPr>
        <w:pStyle w:val="Heading2"/>
        <w:spacing w:after="80" w:before="280"/>
      </w:pPr>
      <w:r>
        <w:rPr>
          <w:rFonts w:ascii="Arial" w:cs="Arial" w:eastAsia="Arial" w:hAnsi="Arial"/>
          <w:b/>
          <w:bCs/>
          <w:color w:val="2C2C2C"/>
          <w:sz w:val="26"/>
          <w:szCs w:val="26"/>
        </w:rPr>
        <w:t xml:space="preserve">12.3  Existing Tests</w:t>
      </w:r>
    </w:p>
    <w:p>
      <w:pPr>
        <w:spacing w:after="100" w:before="60"/>
      </w:pPr>
      <w:r>
        <w:rPr>
          <w:rFonts w:ascii="Arial" w:cs="Arial" w:eastAsia="Arial" w:hAnsi="Arial"/>
          <w:sz w:val="20"/>
          <w:szCs w:val="20"/>
        </w:rPr>
        <w:t xml:space="preserve">Read and run the existing test suite:</w:t>
      </w:r>
    </w:p>
    <w:p>
      <w:pPr>
        <w:pStyle w:val="ListParagraph"/>
        <w:numPr>
          <w:ilvl w:val="0"/>
          <w:numId w:val="2"/>
        </w:numPr>
        <w:spacing w:after="40" w:before="40"/>
        <w:ind w:left="720" w:hanging="360"/>
      </w:pPr>
      <w:r>
        <w:rPr>
          <w:rFonts w:ascii="Arial" w:cs="Arial" w:eastAsia="Arial" w:hAnsi="Arial"/>
          <w:sz w:val="20"/>
          <w:szCs w:val="20"/>
        </w:rPr>
        <w:t xml:space="preserve">src/tests/vault.test.ts — vault encryption round-trip tests</w:t>
      </w:r>
    </w:p>
    <w:p>
      <w:pPr>
        <w:pStyle w:val="ListParagraph"/>
        <w:numPr>
          <w:ilvl w:val="0"/>
          <w:numId w:val="2"/>
        </w:numPr>
        <w:spacing w:after="40" w:before="40"/>
        <w:ind w:left="720" w:hanging="360"/>
      </w:pPr>
      <w:r>
        <w:rPr>
          <w:rFonts w:ascii="Arial" w:cs="Arial" w:eastAsia="Arial" w:hAnsi="Arial"/>
          <w:sz w:val="20"/>
          <w:szCs w:val="20"/>
        </w:rPr>
        <w:t xml:space="preserve">src/tests/cjkRoundTrip.test.ts — CJK phrase full round-trip</w:t>
      </w:r>
    </w:p>
    <w:p>
      <w:pPr>
        <w:pStyle w:val="ListParagraph"/>
        <w:numPr>
          <w:ilvl w:val="0"/>
          <w:numId w:val="2"/>
        </w:numPr>
        <w:spacing w:after="40" w:before="40"/>
        <w:ind w:left="720" w:hanging="360"/>
      </w:pPr>
      <w:r>
        <w:rPr>
          <w:rFonts w:ascii="Arial" w:cs="Arial" w:eastAsia="Arial" w:hAnsi="Arial"/>
          <w:sz w:val="20"/>
          <w:szCs w:val="20"/>
        </w:rPr>
        <w:t xml:space="preserve">src/tests/cjkSerialise.test.ts — CJK encoding/decoding unit tests</w:t>
      </w:r>
    </w:p>
    <w:p>
      <w:pPr>
        <w:pStyle w:val="ListParagraph"/>
        <w:numPr>
          <w:ilvl w:val="0"/>
          <w:numId w:val="2"/>
        </w:numPr>
        <w:spacing w:after="40" w:before="40"/>
        <w:ind w:left="720" w:hanging="360"/>
      </w:pPr>
      <w:r>
        <w:rPr>
          <w:rFonts w:ascii="Arial" w:cs="Arial" w:eastAsia="Arial" w:hAnsi="Arial"/>
          <w:sz w:val="20"/>
          <w:szCs w:val="20"/>
        </w:rPr>
        <w:t xml:space="preserve">src/tests/import.test.ts — import parser tests</w:t>
      </w:r>
    </w:p>
    <w:p>
      <w:pPr>
        <w:spacing w:after="100" w:before="60"/>
      </w:pPr>
      <w:r>
        <w:rPr>
          <w:rFonts w:ascii="Arial" w:cs="Arial" w:eastAsia="Arial" w:hAnsi="Arial"/>
          <w:sz w:val="20"/>
          <w:szCs w:val="20"/>
        </w:rPr>
        <w:t xml:space="preserve">Run: npx vitest run (or the project's configured test command). All tests must pass. If any test is failing or skipped, investigate before reporting the audit clean.</w:t>
      </w:r>
    </w:p>
    <w:p>
      <w:pPr>
        <w:pStyle w:val="Heading2"/>
        <w:spacing w:after="80" w:before="280"/>
      </w:pPr>
      <w:r>
        <w:rPr>
          <w:rFonts w:ascii="Arial" w:cs="Arial" w:eastAsia="Arial" w:hAnsi="Arial"/>
          <w:b/>
          <w:bCs/>
          <w:color w:val="2C2C2C"/>
          <w:sz w:val="26"/>
          <w:szCs w:val="26"/>
        </w:rPr>
        <w:t xml:space="preserve">12.4  Missing Test Coverage</w:t>
      </w:r>
    </w:p>
    <w:p>
      <w:pPr>
        <w:spacing w:after="100" w:before="60"/>
      </w:pPr>
      <w:r>
        <w:rPr>
          <w:rFonts w:ascii="Arial" w:cs="Arial" w:eastAsia="Arial" w:hAnsi="Arial"/>
          <w:sz w:val="20"/>
          <w:szCs w:val="20"/>
        </w:rPr>
        <w:t xml:space="preserve">Identify and flag gaps in test coverage for the following critical paths: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unlock() with correct main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unlock() with correct duress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unlock() with wrong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changePassword() happy path</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changePassword() wrong current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changePassword() with duress configured — Slot B unchanged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restoreFromSnapshot() happy path</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restoreFromSnapshot() wrong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round-trip with 0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cjkRoundTrip.test.ts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round-trip with 500+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cjkRoundTrip.test.ts</w:t>
            </w:r>
          </w:p>
        </w:tc>
        <w:tc>
          <w:tcPr>
            <w:tcW w:type="dxa" w:w="1800"/>
            <w:tcBorders>
              <w:top w:val="single" w:color="CCCCCC" w:sz="1"/>
              <w:left w:val="single" w:color="CCCCCC" w:sz="1"/>
              <w:bottom w:val="single" w:color="CCCCCC" w:sz="1"/>
              <w:right w:val="single" w:color="CCCCCC" w:sz="1"/>
            </w:tcBorders>
            <w:shd w:fill="EAFAF1" w:val="clear"/>
            <w:tcMar>
              <w:top w:type="dxa" w:w="80"/>
              <w:left w:type="dxa" w:w="120"/>
              <w:bottom w:type="dxa" w:w="80"/>
              <w:right w:type="dxa" w:w="120"/>
            </w:tcMar>
          </w:tcPr>
          <w:p>
            <w:pPr>
              <w:jc w:val="center"/>
            </w:pPr>
            <w:r>
              <w:rPr>
                <w:rFonts w:ascii="Arial" w:cs="Arial" w:eastAsia="Arial" w:hAnsi="Arial"/>
                <w:b/>
                <w:bCs/>
                <w:color w:val="1A7A4A"/>
                <w:sz w:val="18"/>
                <w:szCs w:val="18"/>
              </w:rPr>
              <w:t xml:space="preserve">P2</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importEntriesFromPeachJson() with wrong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 integration</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Style w:val="Heading2"/>
        <w:spacing w:after="80" w:before="280"/>
      </w:pPr>
      <w:r>
        <w:rPr>
          <w:rFonts w:ascii="Arial" w:cs="Arial" w:eastAsia="Arial" w:hAnsi="Arial"/>
          <w:b/>
          <w:bCs/>
          <w:color w:val="2C2C2C"/>
          <w:sz w:val="26"/>
          <w:szCs w:val="26"/>
        </w:rPr>
        <w:t xml:space="preserve">12.5  Known Orphaned Task</w:t>
      </w:r>
    </w:p>
    <w:p>
      <w:pPr>
        <w:spacing w:after="100" w:before="60"/>
      </w:pPr>
      <w:r>
        <w:rPr>
          <w:rFonts w:ascii="Arial" w:cs="Arial" w:eastAsia="Arial" w:hAnsi="Arial"/>
          <w:sz w:val="20"/>
          <w:szCs w:val="20"/>
        </w:rPr>
        <w:t xml:space="preserve">Task #33 in the project backlog: 'Fix SolidJS early-return bugs in Export.tsx and Import.tsx' — status PENDING. Read Export.tsx and Import.tsx specifically looking for SolidJS early-return anti-patterns (returning JSX conditionally from inside a component function body rather than using Show/Switch). Flag any found as P1.</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13. Data Loss Vector Catalogue</w:t>
      </w:r>
    </w:p>
    <w:p>
      <w:pPr>
        <w:spacing w:after="100" w:before="60"/>
      </w:pPr>
      <w:r>
        <w:rPr>
          <w:rFonts w:ascii="Arial" w:cs="Arial" w:eastAsia="Arial" w:hAnsi="Arial"/>
          <w:sz w:val="20"/>
          <w:szCs w:val="20"/>
        </w:rPr>
        <w:t xml:space="preserve">This section catalogues every known or suspected path to data loss. For each vector, verify that the current code correctly prevents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MV3 SW death during addEntry() — write in flight when SW killed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messages.ts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changePassword() after MV3 SW death — stale in-memory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Import (replace mode) with empty entries[] — wipes vault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restoreEntries()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purgeExpiredTrash() with retentionMs = 0 — should be no-op</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Duplicate IDs on import merge — newer modifiedAt wins, older lost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restoreEntries()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Export password typo (no confirm field) — backup unrestorable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Export.tsx, backup.ts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Snapshot taken before Slot A write completes — stale snapshot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takeSnapshot()</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clearVaultEntries() soft-deletes all entries — no confirmation UI?</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messages.ts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deduplicateEntries() in decoy mode — would purge decoy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chrome.storage.local quota exceeded — write silently fails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spacing w:after="100" w:before="60"/>
      </w:pPr>
      <w:r>
        <w:rPr>
          <w:rFonts w:ascii="Arial" w:cs="Arial" w:eastAsia="Arial" w:hAnsi="Arial"/>
          <w:sz w:val="20"/>
          <w:szCs w:val="20"/>
        </w:rPr>
        <w:t xml:space="preserve">For each row, trace the code path and confirm either that the risk is mitigated, or flag it as a finding.</w:t>
      </w:r>
    </w:p>
    <w:p>
      <w:pPr>
        <w:pBdr>
          <w:left w:val="single" w:color="B7770D" w:sz="12" w:space="8"/>
        </w:pBdr>
        <w:spacing w:after="80" w:before="80"/>
        <w:ind w:left="360"/>
      </w:pPr>
      <w:r>
        <w:rPr>
          <w:rFonts w:ascii="Arial" w:cs="Arial" w:eastAsia="Arial" w:hAnsi="Arial"/>
          <w:i/>
          <w:iCs/>
          <w:color w:val="B7770D"/>
          <w:sz w:val="18"/>
          <w:szCs w:val="18"/>
        </w:rPr>
        <w:t xml:space="preserve">chrome.storage.local has a 10MB default quota. A vault with many large passkeys could approach this. Check whether any write path catches QUOTA_BYTES_PER_ITEM exceeded errors from Chrome storage.</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14. Audit Deliverable</w:t>
      </w:r>
    </w:p>
    <w:p>
      <w:pPr>
        <w:spacing w:after="100" w:before="60"/>
      </w:pPr>
      <w:r>
        <w:rPr>
          <w:rFonts w:ascii="Arial" w:cs="Arial" w:eastAsia="Arial" w:hAnsi="Arial"/>
          <w:sz w:val="20"/>
          <w:szCs w:val="20"/>
        </w:rPr>
        <w:t xml:space="preserve">When you have completed the audit, produce a single findings report with:</w:t>
      </w:r>
    </w:p>
    <w:p>
      <w:pPr>
        <w:pStyle w:val="Heading2"/>
        <w:spacing w:after="80" w:before="280"/>
      </w:pPr>
      <w:r>
        <w:rPr>
          <w:rFonts w:ascii="Arial" w:cs="Arial" w:eastAsia="Arial" w:hAnsi="Arial"/>
          <w:b/>
          <w:bCs/>
          <w:color w:val="2C2C2C"/>
          <w:sz w:val="26"/>
          <w:szCs w:val="26"/>
        </w:rPr>
        <w:t xml:space="preserve">14.1  Executive Summary</w:t>
      </w:r>
    </w:p>
    <w:p>
      <w:pPr>
        <w:spacing w:after="100" w:before="60"/>
      </w:pPr>
      <w:r>
        <w:rPr>
          <w:rFonts w:ascii="Arial" w:cs="Arial" w:eastAsia="Arial" w:hAnsi="Arial"/>
          <w:sz w:val="20"/>
          <w:szCs w:val="20"/>
        </w:rPr>
        <w:t xml:space="preserve">One paragraph: overall assessment, count of P0/P1/P2 findings, and the single most critical thing to fix first.</w:t>
      </w:r>
    </w:p>
    <w:p>
      <w:pPr>
        <w:pStyle w:val="Heading2"/>
        <w:spacing w:after="80" w:before="280"/>
      </w:pPr>
      <w:r>
        <w:rPr>
          <w:rFonts w:ascii="Arial" w:cs="Arial" w:eastAsia="Arial" w:hAnsi="Arial"/>
          <w:b/>
          <w:bCs/>
          <w:color w:val="2C2C2C"/>
          <w:sz w:val="26"/>
          <w:szCs w:val="26"/>
        </w:rPr>
        <w:t xml:space="preserve">14.2  Findings</w:t>
      </w:r>
    </w:p>
    <w:p>
      <w:pPr>
        <w:spacing w:after="100" w:before="60"/>
      </w:pPr>
      <w:r>
        <w:rPr>
          <w:rFonts w:ascii="Arial" w:cs="Arial" w:eastAsia="Arial" w:hAnsi="Arial"/>
          <w:sz w:val="20"/>
          <w:szCs w:val="20"/>
        </w:rPr>
        <w:t xml:space="preserve">For each finding, in order of priority:</w:t>
      </w:r>
    </w:p>
    <w:p>
      <w:pPr>
        <w:pStyle w:val="ListParagraph"/>
        <w:numPr>
          <w:ilvl w:val="0"/>
          <w:numId w:val="2"/>
        </w:numPr>
        <w:spacing w:after="40" w:before="40"/>
        <w:ind w:left="720" w:hanging="360"/>
      </w:pPr>
      <w:r>
        <w:rPr>
          <w:rFonts w:ascii="Arial" w:cs="Arial" w:eastAsia="Arial" w:hAnsi="Arial"/>
          <w:sz w:val="20"/>
          <w:szCs w:val="20"/>
        </w:rPr>
        <w:t xml:space="preserve">ID: e.g. FIND-001</w:t>
      </w:r>
    </w:p>
    <w:p>
      <w:pPr>
        <w:pStyle w:val="ListParagraph"/>
        <w:numPr>
          <w:ilvl w:val="0"/>
          <w:numId w:val="2"/>
        </w:numPr>
        <w:spacing w:after="40" w:before="40"/>
        <w:ind w:left="720" w:hanging="360"/>
      </w:pPr>
      <w:r>
        <w:rPr>
          <w:rFonts w:ascii="Arial" w:cs="Arial" w:eastAsia="Arial" w:hAnsi="Arial"/>
          <w:sz w:val="20"/>
          <w:szCs w:val="20"/>
        </w:rPr>
        <w:t xml:space="preserve">Priority: P0 / P1 / P2</w:t>
      </w:r>
    </w:p>
    <w:p>
      <w:pPr>
        <w:pStyle w:val="ListParagraph"/>
        <w:numPr>
          <w:ilvl w:val="0"/>
          <w:numId w:val="2"/>
        </w:numPr>
        <w:spacing w:after="40" w:before="40"/>
        <w:ind w:left="720" w:hanging="360"/>
      </w:pPr>
      <w:r>
        <w:rPr>
          <w:rFonts w:ascii="Arial" w:cs="Arial" w:eastAsia="Arial" w:hAnsi="Arial"/>
          <w:sz w:val="20"/>
          <w:szCs w:val="20"/>
        </w:rPr>
        <w:t xml:space="preserve">Title: one-line description</w:t>
      </w:r>
    </w:p>
    <w:p>
      <w:pPr>
        <w:pStyle w:val="ListParagraph"/>
        <w:numPr>
          <w:ilvl w:val="0"/>
          <w:numId w:val="2"/>
        </w:numPr>
        <w:spacing w:after="40" w:before="40"/>
        <w:ind w:left="720" w:hanging="360"/>
      </w:pPr>
      <w:r>
        <w:rPr>
          <w:rFonts w:ascii="Arial" w:cs="Arial" w:eastAsia="Arial" w:hAnsi="Arial"/>
          <w:sz w:val="20"/>
          <w:szCs w:val="20"/>
        </w:rPr>
        <w:t xml:space="preserve">File and line(s)</w:t>
      </w:r>
    </w:p>
    <w:p>
      <w:pPr>
        <w:pStyle w:val="ListParagraph"/>
        <w:numPr>
          <w:ilvl w:val="0"/>
          <w:numId w:val="2"/>
        </w:numPr>
        <w:spacing w:after="40" w:before="40"/>
        <w:ind w:left="720" w:hanging="360"/>
      </w:pPr>
      <w:r>
        <w:rPr>
          <w:rFonts w:ascii="Arial" w:cs="Arial" w:eastAsia="Arial" w:hAnsi="Arial"/>
          <w:sz w:val="20"/>
          <w:szCs w:val="20"/>
        </w:rPr>
        <w:t xml:space="preserve">Description: what the code does versus what it should do</w:t>
      </w:r>
    </w:p>
    <w:p>
      <w:pPr>
        <w:pStyle w:val="ListParagraph"/>
        <w:numPr>
          <w:ilvl w:val="0"/>
          <w:numId w:val="2"/>
        </w:numPr>
        <w:spacing w:after="40" w:before="40"/>
        <w:ind w:left="720" w:hanging="360"/>
      </w:pPr>
      <w:r>
        <w:rPr>
          <w:rFonts w:ascii="Arial" w:cs="Arial" w:eastAsia="Arial" w:hAnsi="Arial"/>
          <w:sz w:val="20"/>
          <w:szCs w:val="20"/>
        </w:rPr>
        <w:t xml:space="preserve">Proposed fix: code snippet or precise description</w:t>
      </w:r>
    </w:p>
    <w:p>
      <w:pPr>
        <w:pStyle w:val="Heading2"/>
        <w:spacing w:after="80" w:before="280"/>
      </w:pPr>
      <w:r>
        <w:rPr>
          <w:rFonts w:ascii="Arial" w:cs="Arial" w:eastAsia="Arial" w:hAnsi="Arial"/>
          <w:b/>
          <w:bCs/>
          <w:color w:val="2C2C2C"/>
          <w:sz w:val="26"/>
          <w:szCs w:val="26"/>
        </w:rPr>
        <w:t xml:space="preserve">14.3  Clean Bills</w:t>
      </w:r>
    </w:p>
    <w:p>
      <w:pPr>
        <w:spacing w:after="100" w:before="60"/>
      </w:pPr>
      <w:r>
        <w:rPr>
          <w:rFonts w:ascii="Arial" w:cs="Arial" w:eastAsia="Arial" w:hAnsi="Arial"/>
          <w:sz w:val="20"/>
          <w:szCs w:val="20"/>
        </w:rPr>
        <w:t xml:space="preserve">For each section in this document that you audited and found no issues, explicitly state: '[Section N] — No findings.' Do not omit clean sections — silence is ambiguous.</w:t>
      </w:r>
    </w:p>
    <w:p>
      <w:pPr>
        <w:pStyle w:val="Heading2"/>
        <w:spacing w:after="80" w:before="280"/>
      </w:pPr>
      <w:r>
        <w:rPr>
          <w:rFonts w:ascii="Arial" w:cs="Arial" w:eastAsia="Arial" w:hAnsi="Arial"/>
          <w:b/>
          <w:bCs/>
          <w:color w:val="2C2C2C"/>
          <w:sz w:val="26"/>
          <w:szCs w:val="26"/>
        </w:rPr>
        <w:t xml:space="preserve">14.4  Missing Test Cases</w:t>
      </w:r>
    </w:p>
    <w:p>
      <w:pPr>
        <w:spacing w:after="100" w:before="60"/>
      </w:pPr>
      <w:r>
        <w:rPr>
          <w:rFonts w:ascii="Arial" w:cs="Arial" w:eastAsia="Arial" w:hAnsi="Arial"/>
          <w:sz w:val="20"/>
          <w:szCs w:val="20"/>
        </w:rPr>
        <w:t xml:space="preserve">List the test gaps from Section 12.4 that are confirmed missing and should be added, with a suggested test name and assertion.</w:t>
      </w:r>
    </w:p>
    <w:p>
      <w:pPr>
        <w:pStyle w:val="Heading2"/>
        <w:spacing w:after="80" w:before="280"/>
      </w:pPr>
      <w:r>
        <w:rPr>
          <w:rFonts w:ascii="Arial" w:cs="Arial" w:eastAsia="Arial" w:hAnsi="Arial"/>
          <w:b/>
          <w:bCs/>
          <w:color w:val="2C2C2C"/>
          <w:sz w:val="26"/>
          <w:szCs w:val="26"/>
        </w:rPr>
        <w:t xml:space="preserve">14.5  Recommended Patches</w:t>
      </w:r>
    </w:p>
    <w:p>
      <w:pPr>
        <w:spacing w:after="100" w:before="60"/>
      </w:pPr>
      <w:r>
        <w:rPr>
          <w:rFonts w:ascii="Arial" w:cs="Arial" w:eastAsia="Arial" w:hAnsi="Arial"/>
          <w:sz w:val="20"/>
          <w:szCs w:val="20"/>
        </w:rPr>
        <w:t xml:space="preserve">After documenting all findings, propose patches in priority order. For each patch: show the diff (before/after code snippets) and state which finding it addresses.</w:t>
      </w:r>
    </w:p>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15. The Frozen-UI Bug — April 22 2026</w:t>
      </w:r>
    </w:p>
    <w:p>
      <w:pPr>
        <w:pBdr>
          <w:left w:val="single" w:color="C0392B" w:sz="20" w:space="12"/>
        </w:pBdr>
        <w:spacing w:after="120" w:before="0"/>
        <w:ind w:left="360"/>
      </w:pPr>
      <w:r>
        <w:rPr>
          <w:rFonts w:ascii="Arial" w:cs="Arial" w:eastAsia="Arial" w:hAnsi="Arial"/>
          <w:b/>
          <w:bCs/>
          <w:color w:val="C0392B"/>
          <w:sz w:val="20"/>
          <w:szCs w:val="20"/>
        </w:rPr>
        <w:t xml:space="preserve">P0 — Game-breaking regression. Reported by the developer after v1.4.29. Must be root-caused and fixed as the top priority before any other audit work.</w:t>
      </w:r>
    </w:p>
    <w:p>
      <w:pPr>
        <w:pStyle w:val="Heading2"/>
        <w:spacing w:after="80" w:before="280"/>
      </w:pPr>
      <w:r>
        <w:rPr>
          <w:rFonts w:ascii="Arial" w:cs="Arial" w:eastAsia="Arial" w:hAnsi="Arial"/>
          <w:b/>
          <w:bCs/>
          <w:color w:val="2C2C2C"/>
          <w:sz w:val="26"/>
          <w:szCs w:val="26"/>
        </w:rPr>
        <w:t xml:space="preserve">15.1  Symptom Description</w:t>
      </w:r>
    </w:p>
    <w:p>
      <w:pPr>
        <w:spacing w:after="100" w:before="60"/>
      </w:pPr>
      <w:r>
        <w:rPr>
          <w:rFonts w:ascii="Arial" w:cs="Arial" w:eastAsia="Arial" w:hAnsi="Arial"/>
          <w:sz w:val="20"/>
          <w:szCs w:val="20"/>
        </w:rPr>
        <w:t xml:space="preserve">After unlocking the vault and seeing the entry view, the following sequence is observed:</w:t>
      </w:r>
    </w:p>
    <w:p>
      <w:pPr>
        <w:pStyle w:val="ListParagraph"/>
        <w:numPr>
          <w:ilvl w:val="0"/>
          <w:numId w:val="2"/>
        </w:numPr>
        <w:spacing w:after="40" w:before="40"/>
        <w:ind w:left="720" w:hanging="360"/>
      </w:pPr>
      <w:r>
        <w:rPr>
          <w:rFonts w:ascii="Arial" w:cs="Arial" w:eastAsia="Arial" w:hAnsi="Arial"/>
          <w:sz w:val="20"/>
          <w:szCs w:val="20"/>
        </w:rPr>
        <w:t xml:space="preserve">Arrow keys navigate entries correctly (left/right or up/down arrows work).</w:t>
      </w:r>
    </w:p>
    <w:p>
      <w:pPr>
        <w:pStyle w:val="ListParagraph"/>
        <w:numPr>
          <w:ilvl w:val="0"/>
          <w:numId w:val="2"/>
        </w:numPr>
        <w:spacing w:after="40" w:before="40"/>
        <w:ind w:left="720" w:hanging="360"/>
      </w:pPr>
      <w:r>
        <w:rPr>
          <w:rFonts w:ascii="Arial" w:cs="Arial" w:eastAsia="Arial" w:hAnsi="Arial"/>
          <w:sz w:val="20"/>
          <w:szCs w:val="20"/>
        </w:rPr>
        <w:t xml:space="preserve">Clicking the search bar to open the vault list: no reaction.</w:t>
      </w:r>
    </w:p>
    <w:p>
      <w:pPr>
        <w:pStyle w:val="ListParagraph"/>
        <w:numPr>
          <w:ilvl w:val="0"/>
          <w:numId w:val="2"/>
        </w:numPr>
        <w:spacing w:after="40" w:before="40"/>
        <w:ind w:left="720" w:hanging="360"/>
      </w:pPr>
      <w:r>
        <w:rPr>
          <w:rFonts w:ascii="Arial" w:cs="Arial" w:eastAsia="Arial" w:hAnsi="Arial"/>
          <w:sz w:val="20"/>
          <w:szCs w:val="20"/>
        </w:rPr>
        <w:t xml:space="preserve">Clicking the settings gear button: no reaction.</w:t>
      </w:r>
    </w:p>
    <w:p>
      <w:pPr>
        <w:pStyle w:val="ListParagraph"/>
        <w:numPr>
          <w:ilvl w:val="0"/>
          <w:numId w:val="2"/>
        </w:numPr>
        <w:spacing w:after="40" w:before="40"/>
        <w:ind w:left="720" w:hanging="360"/>
      </w:pPr>
      <w:r>
        <w:rPr>
          <w:rFonts w:ascii="Arial" w:cs="Arial" w:eastAsia="Arial" w:hAnsi="Arial"/>
          <w:sz w:val="20"/>
          <w:szCs w:val="20"/>
        </w:rPr>
        <w:t xml:space="preserve">Clicking the new entry (+) button: no reaction.</w:t>
      </w:r>
    </w:p>
    <w:p>
      <w:pPr>
        <w:pStyle w:val="ListParagraph"/>
        <w:numPr>
          <w:ilvl w:val="0"/>
          <w:numId w:val="2"/>
        </w:numPr>
        <w:spacing w:after="40" w:before="40"/>
        <w:ind w:left="720" w:hanging="360"/>
      </w:pPr>
      <w:r>
        <w:rPr>
          <w:rFonts w:ascii="Arial" w:cs="Arial" w:eastAsia="Arial" w:hAnsi="Arial"/>
          <w:sz w:val="20"/>
          <w:szCs w:val="20"/>
        </w:rPr>
        <w:t xml:space="preserve">Clicking the lock button: the vault appears to go blank or show an empty state — NOT the normal lock screen with the password field.</w:t>
      </w:r>
    </w:p>
    <w:p>
      <w:pPr>
        <w:spacing w:after="100" w:before="60"/>
      </w:pPr>
      <w:r>
        <w:rPr>
          <w:rFonts w:ascii="Arial" w:cs="Arial" w:eastAsia="Arial" w:hAnsi="Arial"/>
          <w:sz w:val="20"/>
          <w:szCs w:val="20"/>
        </w:rPr>
        <w:t xml:space="preserve">The key diagnostic clue: KEYBOARD events work but CLICK events do not. This distinguishes a click-absorption bug from a SolidJS reactive system failure.</w:t>
      </w:r>
    </w:p>
    <w:p>
      <w:pPr>
        <w:pStyle w:val="Heading2"/>
        <w:spacing w:after="80" w:before="280"/>
      </w:pPr>
      <w:r>
        <w:rPr>
          <w:rFonts w:ascii="Arial" w:cs="Arial" w:eastAsia="Arial" w:hAnsi="Arial"/>
          <w:b/>
          <w:bCs/>
          <w:color w:val="2C2C2C"/>
          <w:sz w:val="26"/>
          <w:szCs w:val="26"/>
        </w:rPr>
        <w:t xml:space="preserve">15.2  Root Cause — Primary Suspect (HIGH CONFIDENCE)</w:t>
      </w:r>
    </w:p>
    <w:p>
      <w:pPr>
        <w:spacing w:after="100" w:before="60"/>
      </w:pPr>
      <w:r>
        <w:rPr>
          <w:rFonts w:ascii="Arial" w:cs="Arial" w:eastAsia="Arial" w:hAnsi="Arial"/>
          <w:sz w:val="20"/>
          <w:szCs w:val="20"/>
        </w:rPr>
        <w:t xml:space="preserve">The Suspense fallback div has a CSS class that covers the entire popup shell including the header:</w:t>
      </w:r>
    </w:p>
    <w:p>
      <w:pPr>
        <w:spacing w:after="60" w:before="60"/>
        <w:ind w:left="360"/>
      </w:pPr>
      <w:r>
        <w:rPr>
          <w:rFonts w:ascii="Courier New" w:cs="Courier New" w:eastAsia="Courier New" w:hAnsi="Courier New"/>
          <w:color w:val="2C3E50"/>
          <w:sz w:val="17"/>
          <w:szCs w:val="17"/>
        </w:rPr>
        <w:t xml:space="preserve">/* popup.css */</w:t>
      </w:r>
    </w:p>
    <w:p>
      <w:pPr>
        <w:spacing w:after="60" w:before="60"/>
        <w:ind w:left="360"/>
      </w:pPr>
      <w:r>
        <w:rPr>
          <w:rFonts w:ascii="Courier New" w:cs="Courier New" w:eastAsia="Courier New" w:hAnsi="Courier New"/>
          <w:color w:val="2C3E50"/>
          <w:sz w:val="17"/>
          <w:szCs w:val="17"/>
        </w:rPr>
        <w:t xml:space="preserve">.peach-loading {</w:t>
      </w:r>
    </w:p>
    <w:p>
      <w:pPr>
        <w:spacing w:after="60" w:before="60"/>
        <w:ind w:left="360"/>
      </w:pPr>
      <w:r>
        <w:rPr>
          <w:rFonts w:ascii="Courier New" w:cs="Courier New" w:eastAsia="Courier New" w:hAnsi="Courier New"/>
          <w:color w:val="2C3E50"/>
          <w:sz w:val="17"/>
          <w:szCs w:val="17"/>
        </w:rPr>
        <w:t xml:space="preserve">  position: absolute;</w:t>
      </w:r>
    </w:p>
    <w:p>
      <w:pPr>
        <w:spacing w:after="60" w:before="60"/>
        <w:ind w:left="360"/>
      </w:pPr>
      <w:r>
        <w:rPr>
          <w:rFonts w:ascii="Courier New" w:cs="Courier New" w:eastAsia="Courier New" w:hAnsi="Courier New"/>
          <w:color w:val="2C3E50"/>
          <w:sz w:val="17"/>
          <w:szCs w:val="17"/>
        </w:rPr>
        <w:t xml:space="preserve">  inset: 0;          /* covers the FULL #hd-shell section — including header buttons */</w:t>
      </w:r>
    </w:p>
    <w:p>
      <w:pPr>
        <w:spacing w:after="60" w:before="60"/>
        <w:ind w:left="360"/>
      </w:pPr>
      <w:r>
        <w:rPr>
          <w:rFonts w:ascii="Courier New" w:cs="Courier New" w:eastAsia="Courier New" w:hAnsi="Courier New"/>
          <w:color w:val="2C3E50"/>
          <w:sz w:val="17"/>
          <w:szCs w:val="17"/>
        </w:rPr>
        <w:t xml:space="preserve">  background: var(--bg);</w:t>
      </w:r>
    </w:p>
    <w:p>
      <w:pPr>
        <w:spacing w:after="60" w:before="60"/>
        <w:ind w:left="360"/>
      </w:pPr>
      <w:r>
        <w:rPr>
          <w:rFonts w:ascii="Courier New" w:cs="Courier New" w:eastAsia="Courier New" w:hAnsi="Courier New"/>
          <w:color w:val="2C3E50"/>
          <w:sz w:val="17"/>
          <w:szCs w:val="17"/>
        </w:rPr>
        <w:t xml:space="preserve">  animation: peach-loading-pulse 1.2s ease-in-out infinite;</w:t>
      </w:r>
    </w:p>
    <w:p>
      <w:pPr>
        <w:spacing w:after="60" w:before="60"/>
        <w:ind w:left="360"/>
      </w:pPr>
      <w:r>
        <w:rPr>
          <w:rFonts w:ascii="Courier New" w:cs="Courier New" w:eastAsia="Courier New" w:hAnsi="Courier New"/>
          <w:color w:val="2C3E50"/>
          <w:sz w:val="17"/>
          <w:szCs w:val="17"/>
        </w:rPr>
        <w:t xml:space="preserve">}</w:t>
      </w:r>
    </w:p>
    <w:p>
      <w:pPr>
        <w:spacing w:after="100" w:before="60"/>
      </w:pPr>
      <w:r>
        <w:rPr>
          <w:rFonts w:ascii="Arial" w:cs="Arial" w:eastAsia="Arial" w:hAnsi="Arial"/>
          <w:sz w:val="20"/>
          <w:szCs w:val="20"/>
        </w:rPr>
        <w:t xml:space="preserve">The Suspense fallback in App.tsx uses this class:</w:t>
      </w:r>
    </w:p>
    <w:p>
      <w:pPr>
        <w:spacing w:after="60" w:before="60"/>
        <w:ind w:left="360"/>
      </w:pPr>
      <w:r>
        <w:rPr>
          <w:rFonts w:ascii="Courier New" w:cs="Courier New" w:eastAsia="Courier New" w:hAnsi="Courier New"/>
          <w:color w:val="2C3E50"/>
          <w:sz w:val="17"/>
          <w:szCs w:val="17"/>
        </w:rPr>
        <w:t xml:space="preserve">&lt;Suspense fallback={&lt;div class="peach-loading"&gt;&lt;PeachWordmark /&gt;&lt;/div&gt;}&gt;</w:t>
      </w:r>
    </w:p>
    <w:p>
      <w:pPr>
        <w:spacing w:after="60" w:before="60"/>
        <w:ind w:left="360"/>
      </w:pPr>
      <w:r>
        <w:rPr>
          <w:rFonts w:ascii="Courier New" w:cs="Courier New" w:eastAsia="Courier New" w:hAnsi="Courier New"/>
          <w:color w:val="2C3E50"/>
          <w:sz w:val="17"/>
          <w:szCs w:val="17"/>
        </w:rPr>
        <w:t xml:space="preserve">  &lt;SettingsView ... /&gt;   {/* lazy-loaded */}</w:t>
      </w:r>
    </w:p>
    <w:p>
      <w:pPr>
        <w:spacing w:after="60" w:before="60"/>
        <w:ind w:left="360"/>
      </w:pPr>
      <w:r>
        <w:rPr>
          <w:rFonts w:ascii="Courier New" w:cs="Courier New" w:eastAsia="Courier New" w:hAnsi="Courier New"/>
          <w:color w:val="2C3E50"/>
          <w:sz w:val="17"/>
          <w:szCs w:val="17"/>
        </w:rPr>
        <w:t xml:space="preserve">&lt;/Suspense&gt;</w:t>
      </w:r>
    </w:p>
    <w:p>
      <w:pPr>
        <w:spacing w:after="100" w:before="60"/>
      </w:pPr>
      <w:r>
        <w:rPr>
          <w:rFonts w:ascii="Arial" w:cs="Arial" w:eastAsia="Arial" w:hAnsi="Arial"/>
          <w:sz w:val="20"/>
          <w:szCs w:val="20"/>
        </w:rPr>
        <w:t xml:space="preserve">Because #hd-shell has position: relative, and .peach-loading has position: absolute; inset: 0, the fallback div fills the entire shell — including the peach-chrome header that contains the lock, settings, and new-entry buttons. All click events during the lazy load land on .peach-loading, not the buttons underneath it.</w:t>
      </w:r>
    </w:p>
    <w:p>
      <w:pPr>
        <w:spacing w:after="100" w:before="60"/>
      </w:pPr>
      <w:r>
        <w:rPr>
          <w:rFonts w:ascii="Arial" w:cs="Arial" w:eastAsia="Arial" w:hAnsi="Arial"/>
          <w:sz w:val="20"/>
          <w:szCs w:val="20"/>
        </w:rPr>
        <w:t xml:space="preserve">Keyboard events continue to work because the global keydown handler is registered via window.addEventListener('keydown', handleGlobalKeydown) — a raw DOM listener that bypasses SolidJS's click event delegation. SolidJS delegates onClick, onInput, etc. via a single document-level listener; if anything absorbs those clicks before they reach the document, SolidJS never sees them.</w:t>
      </w:r>
    </w:p>
    <w:p>
      <w:pPr>
        <w:pBdr>
          <w:left w:val="single" w:color="B7770D" w:sz="12" w:space="8"/>
        </w:pBdr>
        <w:spacing w:after="80" w:before="80"/>
        <w:ind w:left="360"/>
      </w:pPr>
      <w:r>
        <w:rPr>
          <w:rFonts w:ascii="Arial" w:cs="Arial" w:eastAsia="Arial" w:hAnsi="Arial"/>
          <w:i/>
          <w:iCs/>
          <w:color w:val="B7770D"/>
          <w:sz w:val="18"/>
          <w:szCs w:val="18"/>
        </w:rPr>
        <w:t xml:space="preserve">This means the first time the user navigates to Settings, Export, Import, Health, or Trash (all are lazy-loaded with Suspense), the loading overlay covers everything and the user cannot click any button. If the module loads in &lt;200ms (typical for a local extension), the user may not notice the freeze. If it takes longer — or if a timing issue compounds — the freeze is very noticeable.</w:t>
      </w:r>
    </w:p>
    <w:p>
      <w:pPr>
        <w:pStyle w:val="Heading2"/>
        <w:spacing w:after="80" w:before="280"/>
      </w:pPr>
      <w:r>
        <w:rPr>
          <w:rFonts w:ascii="Arial" w:cs="Arial" w:eastAsia="Arial" w:hAnsi="Arial"/>
          <w:b/>
          <w:bCs/>
          <w:color w:val="2C2C2C"/>
          <w:sz w:val="26"/>
          <w:szCs w:val="26"/>
        </w:rPr>
        <w:t xml:space="preserve">15.3  Root Cause — Secondary Suspect (navigate() Timer Race)</w:t>
      </w:r>
    </w:p>
    <w:p>
      <w:pPr>
        <w:spacing w:after="100" w:before="60"/>
      </w:pPr>
      <w:r>
        <w:rPr>
          <w:rFonts w:ascii="Arial" w:cs="Arial" w:eastAsia="Arial" w:hAnsi="Arial"/>
          <w:sz w:val="20"/>
          <w:szCs w:val="20"/>
        </w:rPr>
        <w:t xml:space="preserve">There is a second bug that can cause click events to appear ignored. In App.tsx, the navigate() function uses a setTimeout to apply the entry transition:</w:t>
      </w:r>
    </w:p>
    <w:p>
      <w:pPr>
        <w:spacing w:after="60" w:before="60"/>
        <w:ind w:left="360"/>
      </w:pPr>
      <w:r>
        <w:rPr>
          <w:rFonts w:ascii="Courier New" w:cs="Courier New" w:eastAsia="Courier New" w:hAnsi="Courier New"/>
          <w:color w:val="2C3E50"/>
          <w:sz w:val="17"/>
          <w:szCs w:val="17"/>
        </w:rPr>
        <w:t xml:space="preserve">function navigate(dir: number) {</w:t>
      </w:r>
    </w:p>
    <w:p>
      <w:pPr>
        <w:spacing w:after="60" w:before="60"/>
        <w:ind w:left="360"/>
      </w:pPr>
      <w:r>
        <w:rPr>
          <w:rFonts w:ascii="Courier New" w:cs="Courier New" w:eastAsia="Courier New" w:hAnsi="Courier New"/>
          <w:color w:val="2C3E50"/>
          <w:sz w:val="17"/>
          <w:szCs w:val="17"/>
        </w:rPr>
        <w:t xml:space="preserve">  // ...</w:t>
      </w:r>
    </w:p>
    <w:p>
      <w:pPr>
        <w:spacing w:after="60" w:before="60"/>
        <w:ind w:left="360"/>
      </w:pPr>
      <w:r>
        <w:rPr>
          <w:rFonts w:ascii="Courier New" w:cs="Courier New" w:eastAsia="Courier New" w:hAnsi="Courier New"/>
          <w:color w:val="2C3E50"/>
          <w:sz w:val="17"/>
          <w:szCs w:val="17"/>
        </w:rPr>
        <w:t xml:space="preserve">  setContentTransitioning(true);</w:t>
      </w:r>
    </w:p>
    <w:p>
      <w:pPr>
        <w:spacing w:after="60" w:before="60"/>
        <w:ind w:left="360"/>
      </w:pPr>
      <w:r>
        <w:rPr>
          <w:rFonts w:ascii="Courier New" w:cs="Courier New" w:eastAsia="Courier New" w:hAnsi="Courier New"/>
          <w:color w:val="2C3E50"/>
          <w:sz w:val="17"/>
          <w:szCs w:val="17"/>
        </w:rPr>
        <w:t xml:space="preserve">  setContentPhase('exit');</w:t>
      </w:r>
    </w:p>
    <w:p>
      <w:pPr>
        <w:spacing w:after="60" w:before="60"/>
        <w:ind w:left="360"/>
      </w:pPr>
      <w:r>
        <w:rPr>
          <w:rFonts w:ascii="Courier New" w:cs="Courier New" w:eastAsia="Courier New" w:hAnsi="Courier New"/>
          <w:color w:val="2C3E50"/>
          <w:sz w:val="17"/>
          <w:szCs w:val="17"/>
        </w:rPr>
        <w:t xml:space="preserve">  window.setTimeout(() =&gt; {</w:t>
      </w:r>
    </w:p>
    <w:p>
      <w:pPr>
        <w:spacing w:after="60" w:before="60"/>
        <w:ind w:left="360"/>
      </w:pPr>
      <w:r>
        <w:rPr>
          <w:rFonts w:ascii="Courier New" w:cs="Courier New" w:eastAsia="Courier New" w:hAnsi="Courier New"/>
          <w:color w:val="2C3E50"/>
          <w:sz w:val="17"/>
          <w:szCs w:val="17"/>
        </w:rPr>
        <w:t xml:space="preserve">    setSelectedEntry(allEntries[nextIndex]);</w:t>
      </w:r>
    </w:p>
    <w:p>
      <w:pPr>
        <w:spacing w:after="60" w:before="60"/>
        <w:ind w:left="360"/>
      </w:pPr>
      <w:r>
        <w:rPr>
          <w:rFonts w:ascii="Courier New" w:cs="Courier New" w:eastAsia="Courier New" w:hAnsi="Courier New"/>
          <w:color w:val="2C3E50"/>
          <w:sz w:val="17"/>
          <w:szCs w:val="17"/>
        </w:rPr>
        <w:t xml:space="preserve">    setView('entry');    // &lt;-- unconditionally resets view</w:t>
      </w:r>
    </w:p>
    <w:p>
      <w:pPr>
        <w:spacing w:after="60" w:before="60"/>
        <w:ind w:left="360"/>
      </w:pPr>
      <w:r>
        <w:rPr>
          <w:rFonts w:ascii="Courier New" w:cs="Courier New" w:eastAsia="Courier New" w:hAnsi="Courier New"/>
          <w:color w:val="2C3E50"/>
          <w:sz w:val="17"/>
          <w:szCs w:val="17"/>
        </w:rPr>
        <w:t xml:space="preserve">    setContentPhase('enter');</w:t>
      </w:r>
    </w:p>
    <w:p>
      <w:pPr>
        <w:spacing w:after="60" w:before="60"/>
        <w:ind w:left="360"/>
      </w:pPr>
      <w:r>
        <w:rPr>
          <w:rFonts w:ascii="Courier New" w:cs="Courier New" w:eastAsia="Courier New" w:hAnsi="Courier New"/>
          <w:color w:val="2C3E50"/>
          <w:sz w:val="17"/>
          <w:szCs w:val="17"/>
        </w:rPr>
        <w:t xml:space="preserve">    queueContentIdle(() =&gt; setContentTransitioning(false));</w:t>
      </w:r>
    </w:p>
    <w:p>
      <w:pPr>
        <w:spacing w:after="60" w:before="60"/>
        <w:ind w:left="360"/>
      </w:pPr>
      <w:r>
        <w:rPr>
          <w:rFonts w:ascii="Courier New" w:cs="Courier New" w:eastAsia="Courier New" w:hAnsi="Courier New"/>
          <w:color w:val="2C3E50"/>
          <w:sz w:val="17"/>
          <w:szCs w:val="17"/>
        </w:rPr>
        <w:t xml:space="preserve">  }, ENTRY_TRANSITION_EXIT_MS);  // 95ms</w:t>
      </w:r>
    </w:p>
    <w:p>
      <w:pPr>
        <w:spacing w:after="60" w:before="60"/>
        <w:ind w:left="360"/>
      </w:pPr>
      <w:r>
        <w:rPr>
          <w:rFonts w:ascii="Courier New" w:cs="Courier New" w:eastAsia="Courier New" w:hAnsi="Courier New"/>
          <w:color w:val="2C3E50"/>
          <w:sz w:val="17"/>
          <w:szCs w:val="17"/>
        </w:rPr>
        <w:t xml:space="preserve">}</w:t>
      </w:r>
    </w:p>
    <w:p>
      <w:pPr>
        <w:spacing w:after="100" w:before="60"/>
      </w:pPr>
      <w:r>
        <w:rPr>
          <w:rFonts w:ascii="Arial" w:cs="Arial" w:eastAsia="Arial" w:hAnsi="Arial"/>
          <w:sz w:val="20"/>
          <w:szCs w:val="20"/>
        </w:rPr>
        <w:t xml:space="preserve">If the user presses an arrow key and then clicks a button within 95ms, the setTimeout fires AFTER the click and unconditionally calls setView('entry'), overriding whatever view the click set. The user's click appears to have had no effect.</w:t>
      </w:r>
    </w:p>
    <w:p>
      <w:pPr>
        <w:spacing w:after="100" w:before="60"/>
      </w:pPr>
      <w:r>
        <w:rPr>
          <w:rFonts w:ascii="Arial" w:cs="Arial" w:eastAsia="Arial" w:hAnsi="Arial"/>
          <w:sz w:val="20"/>
          <w:szCs w:val="20"/>
        </w:rPr>
        <w:t xml:space="preserve">Additionally, if queueContentIdle is called again (e.g. by openVault or handleSelectEntry) before its 135ms callback fires, the callback — which calls setContentTransitioning(false) — is cancelled. If contentTransitioning stays true, navigate() will return early on subsequent arrow presses.</w:t>
      </w:r>
    </w:p>
    <w:p>
      <w:pPr>
        <w:pStyle w:val="Heading2"/>
        <w:spacing w:after="80" w:before="280"/>
      </w:pPr>
      <w:r>
        <w:rPr>
          <w:rFonts w:ascii="Arial" w:cs="Arial" w:eastAsia="Arial" w:hAnsi="Arial"/>
          <w:b/>
          <w:bCs/>
          <w:color w:val="2C2C2C"/>
          <w:sz w:val="26"/>
          <w:szCs w:val="26"/>
        </w:rPr>
        <w:t xml:space="preserve">15.4  Proposed Fix A — CSS: Exclude Header from Loading Overlay</w:t>
      </w:r>
    </w:p>
    <w:p>
      <w:pPr>
        <w:spacing w:after="100" w:before="60"/>
      </w:pPr>
      <w:r>
        <w:rPr>
          <w:rFonts w:ascii="Arial" w:cs="Arial" w:eastAsia="Arial" w:hAnsi="Arial"/>
          <w:sz w:val="20"/>
          <w:szCs w:val="20"/>
        </w:rPr>
        <w:t xml:space="preserve">The safest targeted fix is to give .peach-chrome a stacking context that places it above all overlay views and loading states:</w:t>
      </w:r>
    </w:p>
    <w:p>
      <w:pPr>
        <w:spacing w:after="60" w:before="60"/>
        <w:ind w:left="360"/>
      </w:pPr>
      <w:r>
        <w:rPr>
          <w:rFonts w:ascii="Courier New" w:cs="Courier New" w:eastAsia="Courier New" w:hAnsi="Courier New"/>
          <w:color w:val="2C3E50"/>
          <w:sz w:val="17"/>
          <w:szCs w:val="17"/>
        </w:rPr>
        <w:t xml:space="preserve">/* popup.css — add to .peach-chrome */</w:t>
      </w:r>
    </w:p>
    <w:p>
      <w:pPr>
        <w:spacing w:after="60" w:before="60"/>
        <w:ind w:left="360"/>
      </w:pPr>
      <w:r>
        <w:rPr>
          <w:rFonts w:ascii="Courier New" w:cs="Courier New" w:eastAsia="Courier New" w:hAnsi="Courier New"/>
          <w:color w:val="2C3E50"/>
          <w:sz w:val="17"/>
          <w:szCs w:val="17"/>
        </w:rPr>
        <w:t xml:space="preserve">.peach-chrome {</w:t>
      </w:r>
    </w:p>
    <w:p>
      <w:pPr>
        <w:spacing w:after="60" w:before="60"/>
        <w:ind w:left="360"/>
      </w:pPr>
      <w:r>
        <w:rPr>
          <w:rFonts w:ascii="Courier New" w:cs="Courier New" w:eastAsia="Courier New" w:hAnsi="Courier New"/>
          <w:color w:val="2C3E50"/>
          <w:sz w:val="17"/>
          <w:szCs w:val="17"/>
        </w:rPr>
        <w:t xml:space="preserve">  position: relative;</w:t>
      </w:r>
    </w:p>
    <w:p>
      <w:pPr>
        <w:spacing w:after="60" w:before="60"/>
        <w:ind w:left="360"/>
      </w:pPr>
      <w:r>
        <w:rPr>
          <w:rFonts w:ascii="Courier New" w:cs="Courier New" w:eastAsia="Courier New" w:hAnsi="Courier New"/>
          <w:color w:val="2C3E50"/>
          <w:sz w:val="17"/>
          <w:szCs w:val="17"/>
        </w:rPr>
        <w:t xml:space="preserve">  z-index: 10;</w:t>
      </w:r>
    </w:p>
    <w:p>
      <w:pPr>
        <w:spacing w:after="60" w:before="60"/>
        <w:ind w:left="360"/>
      </w:pPr>
      <w:r>
        <w:rPr>
          <w:rFonts w:ascii="Courier New" w:cs="Courier New" w:eastAsia="Courier New" w:hAnsi="Courier New"/>
          <w:color w:val="2C3E50"/>
          <w:sz w:val="17"/>
          <w:szCs w:val="17"/>
        </w:rPr>
        <w:t xml:space="preserve">}</w:t>
      </w:r>
    </w:p>
    <w:p>
      <w:pPr>
        <w:spacing w:after="100" w:before="60"/>
      </w:pPr>
      <w:r>
        <w:rPr>
          <w:rFonts w:ascii="Arial" w:cs="Arial" w:eastAsia="Arial" w:hAnsi="Arial"/>
          <w:sz w:val="20"/>
          <w:szCs w:val="20"/>
        </w:rPr>
        <w:t xml:space="preserve">Since #hd-shell has isolation: isolate, z-index only applies within the shell stacking context. z-index: 10 ensures the header is always above .peach-loading (which has no explicit z-index), .peach-overlay-view (position: absolute; inset: 0, no explicit z-index), and the peach-shell-veil (z-index: 1).</w:t>
      </w:r>
    </w:p>
    <w:p>
      <w:pPr>
        <w:pBdr>
          <w:left w:val="single" w:color="C0392B" w:sz="12" w:space="8"/>
        </w:pBdr>
        <w:spacing w:after="80" w:before="80"/>
        <w:ind w:left="360"/>
      </w:pPr>
      <w:r>
        <w:rPr>
          <w:rFonts w:ascii="Arial" w:cs="Arial" w:eastAsia="Arial" w:hAnsi="Arial"/>
          <w:b/>
          <w:bCs/>
          <w:color w:val="C0392B"/>
          <w:sz w:val="18"/>
          <w:szCs w:val="18"/>
        </w:rPr>
        <w:t xml:space="preserve">⚑  Verify that making .peach-chrome z-index: 10 does not cause header buttons to render on top of overlay views (VaultView, SettingsView, etc.) when those views are open — the overlay views should visually cover the content area but the header buttons should remain clickable at all times. This is the intended UX: the header is always accessible.</w:t>
      </w:r>
    </w:p>
    <w:p>
      <w:pPr>
        <w:pStyle w:val="Heading2"/>
        <w:spacing w:after="80" w:before="280"/>
      </w:pPr>
      <w:r>
        <w:rPr>
          <w:rFonts w:ascii="Arial" w:cs="Arial" w:eastAsia="Arial" w:hAnsi="Arial"/>
          <w:b/>
          <w:bCs/>
          <w:color w:val="2C2C2C"/>
          <w:sz w:val="26"/>
          <w:szCs w:val="26"/>
        </w:rPr>
        <w:t xml:space="preserve">15.5  Proposed Fix B — Eager-load Lazy Components on Mount</w:t>
      </w:r>
    </w:p>
    <w:p>
      <w:pPr>
        <w:spacing w:after="100" w:before="60"/>
      </w:pPr>
      <w:r>
        <w:rPr>
          <w:rFonts w:ascii="Arial" w:cs="Arial" w:eastAsia="Arial" w:hAnsi="Arial"/>
          <w:sz w:val="20"/>
          <w:szCs w:val="20"/>
        </w:rPr>
        <w:t xml:space="preserve">An alternative fix that eliminates the loading state entirely: call each lazy component factory once at startup to warm the import cache. Since the popup runs on the local device (no network round-trip for JS), imports resolve in &lt;50ms and the Suspense fallback is never visible:</w:t>
      </w:r>
    </w:p>
    <w:p>
      <w:pPr>
        <w:spacing w:after="60" w:before="60"/>
        <w:ind w:left="360"/>
      </w:pPr>
      <w:r>
        <w:rPr>
          <w:rFonts w:ascii="Courier New" w:cs="Courier New" w:eastAsia="Courier New" w:hAnsi="Courier New"/>
          <w:color w:val="2C3E50"/>
          <w:sz w:val="17"/>
          <w:szCs w:val="17"/>
        </w:rPr>
        <w:t xml:space="preserve">// In App.tsx onMount, after setBootState('ready'):</w:t>
      </w:r>
    </w:p>
    <w:p>
      <w:pPr>
        <w:spacing w:after="60" w:before="60"/>
        <w:ind w:left="360"/>
      </w:pPr>
      <w:r>
        <w:rPr>
          <w:rFonts w:ascii="Courier New" w:cs="Courier New" w:eastAsia="Courier New" w:hAnsi="Courier New"/>
          <w:color w:val="2C3E50"/>
          <w:sz w:val="17"/>
          <w:szCs w:val="17"/>
        </w:rPr>
        <w:t xml:space="preserve">// Warm the lazy module cache so Suspense fallback never shows</w:t>
      </w:r>
    </w:p>
    <w:p>
      <w:pPr>
        <w:spacing w:after="60" w:before="60"/>
        <w:ind w:left="360"/>
      </w:pPr>
      <w:r>
        <w:rPr>
          <w:rFonts w:ascii="Courier New" w:cs="Courier New" w:eastAsia="Courier New" w:hAnsi="Courier New"/>
          <w:color w:val="2C3E50"/>
          <w:sz w:val="17"/>
          <w:szCs w:val="17"/>
        </w:rPr>
        <w:t xml:space="preserve">void Promise.all([</w:t>
      </w:r>
    </w:p>
    <w:p>
      <w:pPr>
        <w:spacing w:after="60" w:before="60"/>
        <w:ind w:left="360"/>
      </w:pPr>
      <w:r>
        <w:rPr>
          <w:rFonts w:ascii="Courier New" w:cs="Courier New" w:eastAsia="Courier New" w:hAnsi="Courier New"/>
          <w:color w:val="2C3E50"/>
          <w:sz w:val="17"/>
          <w:szCs w:val="17"/>
        </w:rPr>
        <w:t xml:space="preserve">  import('./views/Settings').catch(() =&gt; {}),</w:t>
      </w:r>
    </w:p>
    <w:p>
      <w:pPr>
        <w:spacing w:after="60" w:before="60"/>
        <w:ind w:left="360"/>
      </w:pPr>
      <w:r>
        <w:rPr>
          <w:rFonts w:ascii="Courier New" w:cs="Courier New" w:eastAsia="Courier New" w:hAnsi="Courier New"/>
          <w:color w:val="2C3E50"/>
          <w:sz w:val="17"/>
          <w:szCs w:val="17"/>
        </w:rPr>
        <w:t xml:space="preserve">  import('./views/Import').catch(() =&gt; {}),</w:t>
      </w:r>
    </w:p>
    <w:p>
      <w:pPr>
        <w:spacing w:after="60" w:before="60"/>
        <w:ind w:left="360"/>
      </w:pPr>
      <w:r>
        <w:rPr>
          <w:rFonts w:ascii="Courier New" w:cs="Courier New" w:eastAsia="Courier New" w:hAnsi="Courier New"/>
          <w:color w:val="2C3E50"/>
          <w:sz w:val="17"/>
          <w:szCs w:val="17"/>
        </w:rPr>
        <w:t xml:space="preserve">  import('./views/Export').catch(() =&gt; {}),</w:t>
      </w:r>
    </w:p>
    <w:p>
      <w:pPr>
        <w:spacing w:after="60" w:before="60"/>
        <w:ind w:left="360"/>
      </w:pPr>
      <w:r>
        <w:rPr>
          <w:rFonts w:ascii="Courier New" w:cs="Courier New" w:eastAsia="Courier New" w:hAnsi="Courier New"/>
          <w:color w:val="2C3E50"/>
          <w:sz w:val="17"/>
          <w:szCs w:val="17"/>
        </w:rPr>
        <w:t xml:space="preserve">  import('./views/Health').catch(() =&gt; {}),</w:t>
      </w:r>
    </w:p>
    <w:p>
      <w:pPr>
        <w:spacing w:after="60" w:before="60"/>
        <w:ind w:left="360"/>
      </w:pPr>
      <w:r>
        <w:rPr>
          <w:rFonts w:ascii="Courier New" w:cs="Courier New" w:eastAsia="Courier New" w:hAnsi="Courier New"/>
          <w:color w:val="2C3E50"/>
          <w:sz w:val="17"/>
          <w:szCs w:val="17"/>
        </w:rPr>
        <w:t xml:space="preserve">  import('./views/TrashView').catch(() =&gt; {}),</w:t>
      </w:r>
    </w:p>
    <w:p>
      <w:pPr>
        <w:spacing w:after="60" w:before="60"/>
        <w:ind w:left="360"/>
      </w:pPr>
      <w:r>
        <w:rPr>
          <w:rFonts w:ascii="Courier New" w:cs="Courier New" w:eastAsia="Courier New" w:hAnsi="Courier New"/>
          <w:color w:val="2C3E50"/>
          <w:sz w:val="17"/>
          <w:szCs w:val="17"/>
        </w:rPr>
        <w:t xml:space="preserve">  import('./views/CJKExport').catch(() =&gt; {}),</w:t>
      </w:r>
    </w:p>
    <w:p>
      <w:pPr>
        <w:spacing w:after="60" w:before="60"/>
        <w:ind w:left="360"/>
      </w:pPr>
      <w:r>
        <w:rPr>
          <w:rFonts w:ascii="Courier New" w:cs="Courier New" w:eastAsia="Courier New" w:hAnsi="Courier New"/>
          <w:color w:val="2C3E50"/>
          <w:sz w:val="17"/>
          <w:szCs w:val="17"/>
        </w:rPr>
        <w:t xml:space="preserve">  import('./views/CJKImport').catch(() =&gt; {}),</w:t>
      </w:r>
    </w:p>
    <w:p>
      <w:pPr>
        <w:spacing w:after="60" w:before="60"/>
        <w:ind w:left="360"/>
      </w:pPr>
      <w:r>
        <w:rPr>
          <w:rFonts w:ascii="Courier New" w:cs="Courier New" w:eastAsia="Courier New" w:hAnsi="Courier New"/>
          <w:color w:val="2C3E50"/>
          <w:sz w:val="17"/>
          <w:szCs w:val="17"/>
        </w:rPr>
        <w:t xml:space="preserve">]);</w:t>
      </w:r>
    </w:p>
    <w:p>
      <w:pPr>
        <w:spacing w:after="100" w:before="60"/>
      </w:pPr>
      <w:r>
        <w:rPr>
          <w:rFonts w:ascii="Arial" w:cs="Arial" w:eastAsia="Arial" w:hAnsi="Arial"/>
          <w:sz w:val="20"/>
          <w:szCs w:val="20"/>
        </w:rPr>
        <w:t xml:space="preserve">The .catch(() =&gt; {}) prevents any module load failure from surfacing as an unhandled rejection. After this warms the cache, the first navigation to any lazy view renders the component synchronously with no Suspense fallback.</w:t>
      </w:r>
    </w:p>
    <w:p>
      <w:pPr>
        <w:pBdr>
          <w:left w:val="single" w:color="B7770D" w:sz="12" w:space="8"/>
        </w:pBdr>
        <w:spacing w:after="80" w:before="80"/>
        <w:ind w:left="360"/>
      </w:pPr>
      <w:r>
        <w:rPr>
          <w:rFonts w:ascii="Arial" w:cs="Arial" w:eastAsia="Arial" w:hAnsi="Arial"/>
          <w:i/>
          <w:iCs/>
          <w:color w:val="B7770D"/>
          <w:sz w:val="18"/>
          <w:szCs w:val="18"/>
        </w:rPr>
        <w:t xml:space="preserve">Fix A and Fix B are complementary — apply both. Fix A is the safety net for any future loading state. Fix B eliminates the loading state entirely for the known lazy views.</w:t>
      </w:r>
    </w:p>
    <w:p>
      <w:pPr>
        <w:pStyle w:val="Heading2"/>
        <w:spacing w:after="80" w:before="280"/>
      </w:pPr>
      <w:r>
        <w:rPr>
          <w:rFonts w:ascii="Arial" w:cs="Arial" w:eastAsia="Arial" w:hAnsi="Arial"/>
          <w:b/>
          <w:bCs/>
          <w:color w:val="2C2C2C"/>
          <w:sz w:val="26"/>
          <w:szCs w:val="26"/>
        </w:rPr>
        <w:t xml:space="preserve">15.6  Proposed Fix C — navigate() Timer Race</w:t>
      </w:r>
    </w:p>
    <w:p>
      <w:pPr>
        <w:spacing w:after="100" w:before="60"/>
      </w:pPr>
      <w:r>
        <w:rPr>
          <w:rFonts w:ascii="Arial" w:cs="Arial" w:eastAsia="Arial" w:hAnsi="Arial"/>
          <w:sz w:val="20"/>
          <w:szCs w:val="20"/>
        </w:rPr>
        <w:t xml:space="preserve">Fix the navigate() timer to abort if the user has changed the view within the 95ms window:</w:t>
      </w:r>
    </w:p>
    <w:p>
      <w:pPr>
        <w:spacing w:after="60" w:before="60"/>
        <w:ind w:left="360"/>
      </w:pPr>
      <w:r>
        <w:rPr>
          <w:rFonts w:ascii="Courier New" w:cs="Courier New" w:eastAsia="Courier New" w:hAnsi="Courier New"/>
          <w:color w:val="2C3E50"/>
          <w:sz w:val="17"/>
          <w:szCs w:val="17"/>
        </w:rPr>
        <w:t xml:space="preserve">window.setTimeout(() =&gt; {</w:t>
      </w:r>
    </w:p>
    <w:p>
      <w:pPr>
        <w:spacing w:after="60" w:before="60"/>
        <w:ind w:left="360"/>
      </w:pPr>
      <w:r>
        <w:rPr>
          <w:rFonts w:ascii="Courier New" w:cs="Courier New" w:eastAsia="Courier New" w:hAnsi="Courier New"/>
          <w:color w:val="2C3E50"/>
          <w:sz w:val="17"/>
          <w:szCs w:val="17"/>
        </w:rPr>
        <w:t xml:space="preserve">  // Abort if the user navigated elsewhere during the exit animation</w:t>
      </w:r>
    </w:p>
    <w:p>
      <w:pPr>
        <w:spacing w:after="60" w:before="60"/>
        <w:ind w:left="360"/>
      </w:pPr>
      <w:r>
        <w:rPr>
          <w:rFonts w:ascii="Courier New" w:cs="Courier New" w:eastAsia="Courier New" w:hAnsi="Courier New"/>
          <w:color w:val="2C3E50"/>
          <w:sz w:val="17"/>
          <w:szCs w:val="17"/>
        </w:rPr>
        <w:t xml:space="preserve">  if (view() !== 'entry') {</w:t>
      </w:r>
    </w:p>
    <w:p>
      <w:pPr>
        <w:spacing w:after="60" w:before="60"/>
        <w:ind w:left="360"/>
      </w:pPr>
      <w:r>
        <w:rPr>
          <w:rFonts w:ascii="Courier New" w:cs="Courier New" w:eastAsia="Courier New" w:hAnsi="Courier New"/>
          <w:color w:val="2C3E50"/>
          <w:sz w:val="17"/>
          <w:szCs w:val="17"/>
        </w:rPr>
        <w:t xml:space="preserve">    setContentTransitioning(false);</w:t>
      </w:r>
    </w:p>
    <w:p>
      <w:pPr>
        <w:spacing w:after="60" w:before="60"/>
        <w:ind w:left="360"/>
      </w:pPr>
      <w:r>
        <w:rPr>
          <w:rFonts w:ascii="Courier New" w:cs="Courier New" w:eastAsia="Courier New" w:hAnsi="Courier New"/>
          <w:color w:val="2C3E50"/>
          <w:sz w:val="17"/>
          <w:szCs w:val="17"/>
        </w:rPr>
        <w:t xml:space="preserve">    return;</w:t>
      </w:r>
    </w:p>
    <w:p>
      <w:pPr>
        <w:spacing w:after="60" w:before="60"/>
        <w:ind w:left="360"/>
      </w:pPr>
      <w:r>
        <w:rPr>
          <w:rFonts w:ascii="Courier New" w:cs="Courier New" w:eastAsia="Courier New" w:hAnsi="Courier New"/>
          <w:color w:val="2C3E50"/>
          <w:sz w:val="17"/>
          <w:szCs w:val="17"/>
        </w:rPr>
        <w:t xml:space="preserve">  }</w:t>
      </w:r>
    </w:p>
    <w:p>
      <w:pPr>
        <w:spacing w:after="60" w:before="60"/>
        <w:ind w:left="360"/>
      </w:pPr>
      <w:r>
        <w:rPr>
          <w:rFonts w:ascii="Courier New" w:cs="Courier New" w:eastAsia="Courier New" w:hAnsi="Courier New"/>
          <w:color w:val="2C3E50"/>
          <w:sz w:val="17"/>
          <w:szCs w:val="17"/>
        </w:rPr>
        <w:t xml:space="preserve">  setSelectedEntry(allEntries[nextIndex]);</w:t>
      </w:r>
    </w:p>
    <w:p>
      <w:pPr>
        <w:spacing w:after="60" w:before="60"/>
        <w:ind w:left="360"/>
      </w:pPr>
      <w:r>
        <w:rPr>
          <w:rFonts w:ascii="Courier New" w:cs="Courier New" w:eastAsia="Courier New" w:hAnsi="Courier New"/>
          <w:color w:val="2C3E50"/>
          <w:sz w:val="17"/>
          <w:szCs w:val="17"/>
        </w:rPr>
        <w:t xml:space="preserve">  setView('entry');</w:t>
      </w:r>
    </w:p>
    <w:p>
      <w:pPr>
        <w:spacing w:after="60" w:before="60"/>
        <w:ind w:left="360"/>
      </w:pPr>
      <w:r>
        <w:rPr>
          <w:rFonts w:ascii="Courier New" w:cs="Courier New" w:eastAsia="Courier New" w:hAnsi="Courier New"/>
          <w:color w:val="2C3E50"/>
          <w:sz w:val="17"/>
          <w:szCs w:val="17"/>
        </w:rPr>
        <w:t xml:space="preserve">  setContentPhase('enter');</w:t>
      </w:r>
    </w:p>
    <w:p>
      <w:pPr>
        <w:spacing w:after="60" w:before="60"/>
        <w:ind w:left="360"/>
      </w:pPr>
      <w:r>
        <w:rPr>
          <w:rFonts w:ascii="Courier New" w:cs="Courier New" w:eastAsia="Courier New" w:hAnsi="Courier New"/>
          <w:color w:val="2C3E50"/>
          <w:sz w:val="17"/>
          <w:szCs w:val="17"/>
        </w:rPr>
        <w:t xml:space="preserve">  queueContentIdle(() =&gt; setContentTransitioning(false));</w:t>
      </w:r>
    </w:p>
    <w:p>
      <w:pPr>
        <w:spacing w:after="60" w:before="60"/>
        <w:ind w:left="360"/>
      </w:pPr>
      <w:r>
        <w:rPr>
          <w:rFonts w:ascii="Courier New" w:cs="Courier New" w:eastAsia="Courier New" w:hAnsi="Courier New"/>
          <w:color w:val="2C3E50"/>
          <w:sz w:val="17"/>
          <w:szCs w:val="17"/>
        </w:rPr>
        <w:t xml:space="preserve">}, ENTRY_TRANSITION_EXIT_MS);</w:t>
      </w:r>
    </w:p>
    <w:p>
      <w:pPr>
        <w:pStyle w:val="Heading2"/>
        <w:spacing w:after="80" w:before="280"/>
      </w:pPr>
      <w:r>
        <w:rPr>
          <w:rFonts w:ascii="Arial" w:cs="Arial" w:eastAsia="Arial" w:hAnsi="Arial"/>
          <w:b/>
          <w:bCs/>
          <w:color w:val="2C2C2C"/>
          <w:sz w:val="26"/>
          <w:szCs w:val="26"/>
        </w:rPr>
        <w:t xml:space="preserve">15.7  Proposed Fix D — Instant Lock Response</w:t>
      </w:r>
    </w:p>
    <w:p>
      <w:pPr>
        <w:spacing w:after="100" w:before="60"/>
      </w:pPr>
      <w:r>
        <w:rPr>
          <w:rFonts w:ascii="Arial" w:cs="Arial" w:eastAsia="Arial" w:hAnsi="Arial"/>
          <w:sz w:val="20"/>
          <w:szCs w:val="20"/>
        </w:rPr>
        <w:t xml:space="preserve">handleHeaderLock() currently awaits sendMessage before calling handleLock(). If the service worker is dead or slow, this creates a 0–5 second window where clicking the lock button produces no visible response. Fix: lock the UI immediately, then fire the SW message:</w:t>
      </w:r>
    </w:p>
    <w:p>
      <w:pPr>
        <w:spacing w:after="60" w:before="60"/>
        <w:ind w:left="360"/>
      </w:pPr>
      <w:r>
        <w:rPr>
          <w:rFonts w:ascii="Courier New" w:cs="Courier New" w:eastAsia="Courier New" w:hAnsi="Courier New"/>
          <w:color w:val="2C3E50"/>
          <w:sz w:val="17"/>
          <w:szCs w:val="17"/>
        </w:rPr>
        <w:t xml:space="preserve">async function handleHeaderLock() {</w:t>
      </w:r>
    </w:p>
    <w:p>
      <w:pPr>
        <w:spacing w:after="60" w:before="60"/>
        <w:ind w:left="360"/>
      </w:pPr>
      <w:r>
        <w:rPr>
          <w:rFonts w:ascii="Courier New" w:cs="Courier New" w:eastAsia="Courier New" w:hAnsi="Courier New"/>
          <w:color w:val="2C3E50"/>
          <w:sz w:val="17"/>
          <w:szCs w:val="17"/>
        </w:rPr>
        <w:t xml:space="preserve">  handleLock();              // Instant UI response — no waiting</w:t>
      </w:r>
    </w:p>
    <w:p>
      <w:pPr>
        <w:spacing w:after="60" w:before="60"/>
        <w:ind w:left="360"/>
      </w:pPr>
      <w:r>
        <w:rPr>
          <w:rFonts w:ascii="Courier New" w:cs="Courier New" w:eastAsia="Courier New" w:hAnsi="Courier New"/>
          <w:color w:val="2C3E50"/>
          <w:sz w:val="17"/>
          <w:szCs w:val="17"/>
        </w:rPr>
        <w:t xml:space="preserve">  void sendMessage({ type: 'LOCK' }); // Fire and forget to SW</w:t>
      </w:r>
    </w:p>
    <w:p>
      <w:pPr>
        <w:spacing w:after="60" w:before="60"/>
        <w:ind w:left="360"/>
      </w:pPr>
      <w:r>
        <w:rPr>
          <w:rFonts w:ascii="Courier New" w:cs="Courier New" w:eastAsia="Courier New" w:hAnsi="Courier New"/>
          <w:color w:val="2C3E50"/>
          <w:sz w:val="17"/>
          <w:szCs w:val="17"/>
        </w:rPr>
        <w:t xml:space="preserve">}</w:t>
      </w:r>
    </w:p>
    <w:p>
      <w:pPr>
        <w:spacing w:after="100" w:before="60"/>
      </w:pPr>
      <w:r>
        <w:rPr>
          <w:rFonts w:ascii="Arial" w:cs="Arial" w:eastAsia="Arial" w:hAnsi="Arial"/>
          <w:sz w:val="20"/>
          <w:szCs w:val="20"/>
        </w:rPr>
        <w:t xml:space="preserve">This makes the lock button feel instantaneous regardless of SW state. The SW will lock on the next message anyway (vault is already locked in-memory after the SW restarts).</w:t>
      </w:r>
    </w:p>
    <w:p>
      <w:pPr>
        <w:pStyle w:val="Heading2"/>
        <w:spacing w:after="80" w:before="280"/>
      </w:pPr>
      <w:r>
        <w:rPr>
          <w:rFonts w:ascii="Arial" w:cs="Arial" w:eastAsia="Arial" w:hAnsi="Arial"/>
          <w:b/>
          <w:bCs/>
          <w:color w:val="2C2C2C"/>
          <w:sz w:val="26"/>
          <w:szCs w:val="26"/>
        </w:rPr>
        <w:t xml:space="preserve">15.8  Verification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.peach-chrome z-index: 10 added to popup.css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popup.css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Eager module warm-up added to onMount after setBootState('ready')</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fix: clicking settings button always responds (no frozen state)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 popup.css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fix: clicking search always opens vault list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fix: clicking new entry always opens add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fix: clicking lock immediately transitions to lock screen</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navigate() timer aborts if view() !== 'entry' at fire time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handleHeaderLock calls handleLock() before awaiting LOCK message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ageBreakBefore/>
      </w:pPr>
    </w:p>
    <w:p>
      <w:pPr>
        <w:pStyle w:val="Heading1"/>
        <w:pBdr>
          <w:bottom w:val="single" w:color="D96830" w:sz="6" w:space="4"/>
        </w:pBdr>
        <w:spacing w:after="120" w:before="360"/>
      </w:pPr>
      <w:r>
        <w:rPr>
          <w:rFonts w:ascii="Arial" w:cs="Arial" w:eastAsia="Arial" w:hAnsi="Arial"/>
          <w:b/>
          <w:bCs/>
          <w:color w:val="1A1A1A"/>
          <w:sz w:val="32"/>
          <w:szCs w:val="32"/>
        </w:rPr>
        <w:t xml:space="preserve">16. Regression Contract</w:t>
      </w:r>
    </w:p>
    <w:p>
      <w:pPr>
        <w:spacing w:after="100" w:before="60"/>
      </w:pPr>
      <w:r>
        <w:rPr>
          <w:rFonts w:ascii="Arial" w:cs="Arial" w:eastAsia="Arial" w:hAnsi="Arial"/>
          <w:sz w:val="20"/>
          <w:szCs w:val="20"/>
        </w:rPr>
        <w:t xml:space="preserve">This section defines the behavioral requirements that must NEVER regress. Each item is a contract between the codebase and the user. Every fix, refactor, or feature addition must be verified against this contract before shipping.</w:t>
      </w:r>
    </w:p>
    <w:p>
      <w:pPr>
        <w:pBdr>
          <w:left w:val="single" w:color="B7770D" w:sz="12" w:space="8"/>
        </w:pBdr>
        <w:spacing w:after="80" w:before="80"/>
        <w:ind w:left="360"/>
      </w:pPr>
      <w:r>
        <w:rPr>
          <w:rFonts w:ascii="Arial" w:cs="Arial" w:eastAsia="Arial" w:hAnsi="Arial"/>
          <w:i/>
          <w:iCs/>
          <w:color w:val="B7770D"/>
          <w:sz w:val="18"/>
          <w:szCs w:val="18"/>
        </w:rPr>
        <w:t xml:space="preserve">The developer is daily-driving Peach. Regressions are not acceptable in production. Before any build is shipped, all items in the contract must be verified manually or by automated test. Flag any build that breaks a contract item as DO NOT SHIP.</w:t>
      </w:r>
    </w:p>
    <w:p>
      <w:pPr>
        <w:pStyle w:val="Heading2"/>
        <w:spacing w:after="80" w:before="280"/>
      </w:pPr>
      <w:r>
        <w:rPr>
          <w:rFonts w:ascii="Arial" w:cs="Arial" w:eastAsia="Arial" w:hAnsi="Arial"/>
          <w:b/>
          <w:bCs/>
          <w:color w:val="2C2C2C"/>
          <w:sz w:val="26"/>
          <w:szCs w:val="26"/>
        </w:rPr>
        <w:t xml:space="preserve">16.1  Lock / Unlock Contracts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Entering the correct master password always unlocks the vault and shows the entry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 Lock.tsx, 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Entering a wrong password shows an error and does not unlock</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Lock.tsx, 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The password field is auto-focused when the lock screen appears (new or existing vault)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Lock.tsx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Pressing Enter in the password field triggers unlock (no mouse click needed)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Lock.tsx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Clicking the lock button in the header IMMEDIATELY shows the lock screen (no delay)</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the MV3 service worker dies and the popup is re-used, the lock screen appears (not an empty entry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 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Ctrl+L keyboard shortcut locks the vault and shows the lock screen</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lockOnClose setting: closing the popup sends LOCK to the background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autoLock: the vault auto-locks after the configured inactivity period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alarms.ts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lock, no entry data is accessible from the popup (entries signal is empty)</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bl>
    <w:p>
      <w:pPr>
        <w:pStyle w:val="Heading2"/>
        <w:spacing w:after="80" w:before="280"/>
      </w:pPr>
      <w:r>
        <w:rPr>
          <w:rFonts w:ascii="Arial" w:cs="Arial" w:eastAsia="Arial" w:hAnsi="Arial"/>
          <w:b/>
          <w:bCs/>
          <w:color w:val="2C2C2C"/>
          <w:sz w:val="26"/>
          <w:szCs w:val="26"/>
        </w:rPr>
        <w:t xml:space="preserve">16.2  UI Interactivity Contracts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Clicking the search bar always opens the vault list (no frozen state)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Clicking the settings button always opens the settings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Clicking the new entry (+) button always opens the add-entry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Clicking the lock button always responds within one frame (no 5-second lag)</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Arrow keys navigate between vault entries in the entry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Escape in vault list closes the list and returns to entry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 Vault.tsx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Escape in settings/export/import/add/health returns to entry view</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Lazy-loaded views (Settings, Export, Import, Health, Trash) open without freezing the header</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 popup.css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 button in the header ever becomes unclickable while an overlay is loading</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App.tsx, popup.css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bl>
    <w:p>
      <w:pPr>
        <w:pStyle w:val="Heading2"/>
        <w:spacing w:after="80" w:before="280"/>
      </w:pPr>
      <w:r>
        <w:rPr>
          <w:rFonts w:ascii="Arial" w:cs="Arial" w:eastAsia="Arial" w:hAnsi="Arial"/>
          <w:b/>
          <w:bCs/>
          <w:color w:val="2C2C2C"/>
          <w:sz w:val="26"/>
          <w:szCs w:val="26"/>
        </w:rPr>
        <w:t xml:space="preserve">16.3  Vault Integrity Contracts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Adding an entry: the entry is present after closing and reopening the popup</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Editing an entry: changes are visible after closing and reopening the popup</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App.tsx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Deleting an entry: entry moves to trash (not permanently gone)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changePassword(), the vault is still unlocked and accessible in the current session</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Settings.tsx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changePassword(), the NEW password unlocks the vault in a fresh session</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changePassword(), the OLD password no longer unlocks the vault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changePassword() with wrong current password: vault is unchanged, no error in storage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 snapshot taken after every write (visible in Settings → snapshots list)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Snapshot restore: restoring snapshot with correct password returns the vault to that state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Style w:val="Heading2"/>
        <w:spacing w:after="80" w:before="280"/>
      </w:pPr>
      <w:r>
        <w:rPr>
          <w:rFonts w:ascii="Arial" w:cs="Arial" w:eastAsia="Arial" w:hAnsi="Arial"/>
          <w:b/>
          <w:bCs/>
          <w:color w:val="2C2C2C"/>
          <w:sz w:val="26"/>
          <w:szCs w:val="26"/>
        </w:rPr>
        <w:t xml:space="preserve">16.4  Export / Import Contracts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Encrypted file export: the exported file can be re-imported with the same 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Encrypted file export: a wrong password on import shows a clear error (not a crash)</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backup.ts, Import.tsx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phrase export: the phrase can be pasted into CJK import on ANY device and restore all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cjkExport.ts, cjkImport.ts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 phrase import: a garbled or truncated phrase shows a clear error (not a crash)</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cjkImport.ts, CJKImport.tsx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CSV export: produces a valid CSV with all login and note entries (passkeys excluded)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Export.tsx</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Export password: the UI enforces min 12 characters AND both fields must match before enabling export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Export.tsx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import (replace mode): only the imported entries exist in the vault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 Import.tsx</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After import (merge mode): existing entries are preserved alongside imported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bl>
    <w:p>
      <w:pPr>
        <w:pStyle w:val="Heading2"/>
        <w:spacing w:after="80" w:before="280"/>
      </w:pPr>
      <w:r>
        <w:rPr>
          <w:rFonts w:ascii="Arial" w:cs="Arial" w:eastAsia="Arial" w:hAnsi="Arial"/>
          <w:b/>
          <w:bCs/>
          <w:color w:val="2C2C2C"/>
          <w:sz w:val="26"/>
          <w:szCs w:val="26"/>
        </w:rPr>
        <w:t xml:space="preserve">16.5  Pre-Release Checklist</w:t>
      </w:r>
    </w:p>
    <w:p>
      <w:pPr>
        <w:spacing w:after="100" w:before="60"/>
      </w:pPr>
      <w:r>
        <w:rPr>
          <w:rFonts w:ascii="Arial" w:cs="Arial" w:eastAsia="Arial" w:hAnsi="Arial"/>
          <w:sz w:val="20"/>
          <w:szCs w:val="20"/>
        </w:rPr>
        <w:t xml:space="preserve">Before shipping any build, the developer (or Opus acting as reviewer) must manually verify these flows end-to-end:</w:t>
      </w:r>
    </w:p>
    <w:p>
      <w:pPr>
        <w:spacing w:after="60" w:before="120"/>
      </w:pPr>
      <w:r>
        <w:rPr>
          <w:rFonts w:ascii="Arial" w:cs="Arial" w:eastAsia="Arial" w:hAnsi="Arial"/>
          <w:b/>
          <w:bCs/>
          <w:sz w:val="20"/>
          <w:szCs w:val="20"/>
        </w:rPr>
        <w:t xml:space="preserve">Core unlock/lock flow:</w:t>
      </w:r>
    </w:p>
    <w:p>
      <w:pPr>
        <w:pStyle w:val="ListParagraph"/>
        <w:numPr>
          <w:ilvl w:val="0"/>
          <w:numId w:val="2"/>
        </w:numPr>
        <w:spacing w:after="40" w:before="40"/>
        <w:ind w:left="720" w:hanging="360"/>
      </w:pPr>
      <w:r>
        <w:rPr>
          <w:rFonts w:ascii="Arial" w:cs="Arial" w:eastAsia="Arial" w:hAnsi="Arial"/>
          <w:sz w:val="20"/>
          <w:szCs w:val="20"/>
        </w:rPr>
        <w:t xml:space="preserve">Create a fresh vault with a strong password → unlock → see entries → lock → re-unlock</w:t>
      </w:r>
    </w:p>
    <w:p>
      <w:pPr>
        <w:pStyle w:val="ListParagraph"/>
        <w:numPr>
          <w:ilvl w:val="0"/>
          <w:numId w:val="2"/>
        </w:numPr>
        <w:spacing w:after="40" w:before="40"/>
        <w:ind w:left="720" w:hanging="360"/>
      </w:pPr>
      <w:r>
        <w:rPr>
          <w:rFonts w:ascii="Arial" w:cs="Arial" w:eastAsia="Arial" w:hAnsi="Arial"/>
          <w:sz w:val="20"/>
          <w:szCs w:val="20"/>
        </w:rPr>
        <w:t xml:space="preserve">Verify each header button (search, settings, new entry, lock) responds on first click</w:t>
      </w:r>
    </w:p>
    <w:p>
      <w:pPr>
        <w:pStyle w:val="ListParagraph"/>
        <w:numPr>
          <w:ilvl w:val="0"/>
          <w:numId w:val="2"/>
        </w:numPr>
        <w:spacing w:after="40" w:before="40"/>
        <w:ind w:left="720" w:hanging="360"/>
      </w:pPr>
      <w:r>
        <w:rPr>
          <w:rFonts w:ascii="Arial" w:cs="Arial" w:eastAsia="Arial" w:hAnsi="Arial"/>
          <w:sz w:val="20"/>
          <w:szCs w:val="20"/>
        </w:rPr>
        <w:t xml:space="preserve">Verify arrow keys navigate entries</w:t>
      </w:r>
    </w:p>
    <w:p>
      <w:pPr>
        <w:pStyle w:val="ListParagraph"/>
        <w:numPr>
          <w:ilvl w:val="0"/>
          <w:numId w:val="2"/>
        </w:numPr>
        <w:spacing w:after="40" w:before="40"/>
        <w:ind w:left="720" w:hanging="360"/>
      </w:pPr>
      <w:r>
        <w:rPr>
          <w:rFonts w:ascii="Arial" w:cs="Arial" w:eastAsia="Arial" w:hAnsi="Arial"/>
          <w:sz w:val="20"/>
          <w:szCs w:val="20"/>
        </w:rPr>
        <w:t xml:space="preserve">Press Escape in each overlay view — must return to entry view cleanly</w:t>
      </w:r>
    </w:p>
    <w:p>
      <w:pPr>
        <w:spacing w:after="60" w:before="120"/>
      </w:pPr>
      <w:r>
        <w:rPr>
          <w:rFonts w:ascii="Arial" w:cs="Arial" w:eastAsia="Arial" w:hAnsi="Arial"/>
          <w:b/>
          <w:bCs/>
          <w:sz w:val="20"/>
          <w:szCs w:val="20"/>
        </w:rPr>
        <w:t xml:space="preserve">Service worker resilience:</w:t>
      </w:r>
    </w:p>
    <w:p>
      <w:pPr>
        <w:pStyle w:val="ListParagraph"/>
        <w:numPr>
          <w:ilvl w:val="0"/>
          <w:numId w:val="2"/>
        </w:numPr>
        <w:spacing w:after="40" w:before="40"/>
        <w:ind w:left="720" w:hanging="360"/>
      </w:pPr>
      <w:r>
        <w:rPr>
          <w:rFonts w:ascii="Arial" w:cs="Arial" w:eastAsia="Arial" w:hAnsi="Arial"/>
          <w:sz w:val="20"/>
          <w:szCs w:val="20"/>
        </w:rPr>
        <w:t xml:space="preserve">Open popup → unlock → leave popup open for 60+ seconds (SW dies) → click search → should show lock screen (not empty/frozen vault)</w:t>
      </w:r>
    </w:p>
    <w:p>
      <w:pPr>
        <w:pStyle w:val="ListParagraph"/>
        <w:numPr>
          <w:ilvl w:val="0"/>
          <w:numId w:val="2"/>
        </w:numPr>
        <w:spacing w:after="40" w:before="40"/>
        <w:ind w:left="720" w:hanging="360"/>
      </w:pPr>
      <w:r>
        <w:rPr>
          <w:rFonts w:ascii="Arial" w:cs="Arial" w:eastAsia="Arial" w:hAnsi="Arial"/>
          <w:sz w:val="20"/>
          <w:szCs w:val="20"/>
        </w:rPr>
        <w:t xml:space="preserve">Open popup → unlock → lock button → should be INSTANT, not delayed</w:t>
      </w:r>
    </w:p>
    <w:p>
      <w:pPr>
        <w:spacing w:after="60" w:before="120"/>
      </w:pPr>
      <w:r>
        <w:rPr>
          <w:rFonts w:ascii="Arial" w:cs="Arial" w:eastAsia="Arial" w:hAnsi="Arial"/>
          <w:b/>
          <w:bCs/>
          <w:sz w:val="20"/>
          <w:szCs w:val="20"/>
        </w:rPr>
        <w:t xml:space="preserve">Change password:</w:t>
      </w:r>
    </w:p>
    <w:p>
      <w:pPr>
        <w:pStyle w:val="ListParagraph"/>
        <w:numPr>
          <w:ilvl w:val="0"/>
          <w:numId w:val="2"/>
        </w:numPr>
        <w:spacing w:after="40" w:before="40"/>
        <w:ind w:left="720" w:hanging="360"/>
      </w:pPr>
      <w:r>
        <w:rPr>
          <w:rFonts w:ascii="Arial" w:cs="Arial" w:eastAsia="Arial" w:hAnsi="Arial"/>
          <w:sz w:val="20"/>
          <w:szCs w:val="20"/>
        </w:rPr>
        <w:t xml:space="preserve">Open settings → change password with wrong current password → verify error message</w:t>
      </w:r>
    </w:p>
    <w:p>
      <w:pPr>
        <w:pStyle w:val="ListParagraph"/>
        <w:numPr>
          <w:ilvl w:val="0"/>
          <w:numId w:val="2"/>
        </w:numPr>
        <w:spacing w:after="40" w:before="40"/>
        <w:ind w:left="720" w:hanging="360"/>
      </w:pPr>
      <w:r>
        <w:rPr>
          <w:rFonts w:ascii="Arial" w:cs="Arial" w:eastAsia="Arial" w:hAnsi="Arial"/>
          <w:sz w:val="20"/>
          <w:szCs w:val="20"/>
        </w:rPr>
        <w:t xml:space="preserve">Change password with correct current password → verify vault stays open, entries visible</w:t>
      </w:r>
    </w:p>
    <w:p>
      <w:pPr>
        <w:pStyle w:val="ListParagraph"/>
        <w:numPr>
          <w:ilvl w:val="0"/>
          <w:numId w:val="2"/>
        </w:numPr>
        <w:spacing w:after="40" w:before="40"/>
        <w:ind w:left="720" w:hanging="360"/>
      </w:pPr>
      <w:r>
        <w:rPr>
          <w:rFonts w:ascii="Arial" w:cs="Arial" w:eastAsia="Arial" w:hAnsi="Arial"/>
          <w:sz w:val="20"/>
          <w:szCs w:val="20"/>
        </w:rPr>
        <w:t xml:space="preserve">Close popup → reopen → enter NEW password → verify vault unlocks with all entries</w:t>
      </w:r>
    </w:p>
    <w:p>
      <w:pPr>
        <w:pStyle w:val="ListParagraph"/>
        <w:numPr>
          <w:ilvl w:val="0"/>
          <w:numId w:val="2"/>
        </w:numPr>
        <w:spacing w:after="40" w:before="40"/>
        <w:ind w:left="720" w:hanging="360"/>
      </w:pPr>
      <w:r>
        <w:rPr>
          <w:rFonts w:ascii="Arial" w:cs="Arial" w:eastAsia="Arial" w:hAnsi="Arial"/>
          <w:sz w:val="20"/>
          <w:szCs w:val="20"/>
        </w:rPr>
        <w:t xml:space="preserve">Verify the OLD password no longer unlocks</w:t>
      </w:r>
    </w:p>
    <w:p>
      <w:pPr>
        <w:spacing w:after="60" w:before="120"/>
      </w:pPr>
      <w:r>
        <w:rPr>
          <w:rFonts w:ascii="Arial" w:cs="Arial" w:eastAsia="Arial" w:hAnsi="Arial"/>
          <w:b/>
          <w:bCs/>
          <w:sz w:val="20"/>
          <w:szCs w:val="20"/>
        </w:rPr>
        <w:t xml:space="preserve">Export/import round-trip:</w:t>
      </w:r>
    </w:p>
    <w:p>
      <w:pPr>
        <w:pStyle w:val="ListParagraph"/>
        <w:numPr>
          <w:ilvl w:val="0"/>
          <w:numId w:val="2"/>
        </w:numPr>
        <w:spacing w:after="40" w:before="40"/>
        <w:ind w:left="720" w:hanging="360"/>
      </w:pPr>
      <w:r>
        <w:rPr>
          <w:rFonts w:ascii="Arial" w:cs="Arial" w:eastAsia="Arial" w:hAnsi="Arial"/>
          <w:sz w:val="20"/>
          <w:szCs w:val="20"/>
        </w:rPr>
        <w:t xml:space="preserve">Add 3 entries with titles, passwords, URLs, notes. Export encrypted file. Clear vault. Import file. Verify all 3 entries restored exactly.</w:t>
      </w:r>
    </w:p>
    <w:p>
      <w:pPr>
        <w:pStyle w:val="ListParagraph"/>
        <w:numPr>
          <w:ilvl w:val="0"/>
          <w:numId w:val="2"/>
        </w:numPr>
        <w:spacing w:after="40" w:before="40"/>
        <w:ind w:left="720" w:hanging="360"/>
      </w:pPr>
      <w:r>
        <w:rPr>
          <w:rFonts w:ascii="Arial" w:cs="Arial" w:eastAsia="Arial" w:hAnsi="Arial"/>
          <w:sz w:val="20"/>
          <w:szCs w:val="20"/>
        </w:rPr>
        <w:t xml:space="preserve">Export CJK phrase. Clear vault. Import CJK phrase. Verify all entries restored.</w:t>
      </w:r>
    </w:p>
    <w:p>
      <w:pPr>
        <w:pStyle w:val="ListParagraph"/>
        <w:numPr>
          <w:ilvl w:val="0"/>
          <w:numId w:val="2"/>
        </w:numPr>
        <w:spacing w:after="40" w:before="40"/>
        <w:ind w:left="720" w:hanging="360"/>
      </w:pPr>
      <w:r>
        <w:rPr>
          <w:rFonts w:ascii="Arial" w:cs="Arial" w:eastAsia="Arial" w:hAnsi="Arial"/>
          <w:sz w:val="20"/>
          <w:szCs w:val="20"/>
        </w:rPr>
        <w:t xml:space="preserve">Export CSV. Open in a text editor and verify passwords are visible (plain text). This is a security reminder check.</w:t>
      </w:r>
    </w:p>
    <w:p>
      <w:pPr>
        <w:spacing w:after="60" w:before="120"/>
      </w:pPr>
      <w:r>
        <w:rPr>
          <w:rFonts w:ascii="Arial" w:cs="Arial" w:eastAsia="Arial" w:hAnsi="Arial"/>
          <w:b/>
          <w:bCs/>
          <w:sz w:val="20"/>
          <w:szCs w:val="20"/>
        </w:rPr>
        <w:t xml:space="preserve">Regression trigger test:</w:t>
      </w:r>
    </w:p>
    <w:p>
      <w:pPr>
        <w:pStyle w:val="ListParagraph"/>
        <w:numPr>
          <w:ilvl w:val="0"/>
          <w:numId w:val="2"/>
        </w:numPr>
        <w:spacing w:after="40" w:before="40"/>
        <w:ind w:left="720" w:hanging="360"/>
      </w:pPr>
      <w:r>
        <w:rPr>
          <w:rFonts w:ascii="Arial" w:cs="Arial" w:eastAsia="Arial" w:hAnsi="Arial"/>
          <w:sz w:val="20"/>
          <w:szCs w:val="20"/>
        </w:rPr>
        <w:t xml:space="preserve">Navigate to each lazy-loaded view (Settings, Export, Import) for the first time — verify no frozen state, header buttons remain clickable</w:t>
      </w:r>
    </w:p>
    <w:p>
      <w:pPr>
        <w:pStyle w:val="ListParagraph"/>
        <w:numPr>
          <w:ilvl w:val="0"/>
          <w:numId w:val="2"/>
        </w:numPr>
        <w:spacing w:after="40" w:before="40"/>
        <w:ind w:left="720" w:hanging="360"/>
      </w:pPr>
      <w:r>
        <w:rPr>
          <w:rFonts w:ascii="Arial" w:cs="Arial" w:eastAsia="Arial" w:hAnsi="Arial"/>
          <w:sz w:val="20"/>
          <w:szCs w:val="20"/>
        </w:rPr>
        <w:t xml:space="preserve">Press an arrow key then IMMEDIATELY click search (within ~95ms) — vault list must open and not be overridden</w:t>
      </w:r>
    </w:p>
    <w:p>
      <w:pPr>
        <w:pStyle w:val="Heading2"/>
        <w:spacing w:after="80" w:before="280"/>
      </w:pPr>
      <w:r>
        <w:rPr>
          <w:rFonts w:ascii="Arial" w:cs="Arial" w:eastAsia="Arial" w:hAnsi="Arial"/>
          <w:b/>
          <w:bCs/>
          <w:color w:val="2C2C2C"/>
          <w:sz w:val="26"/>
          <w:szCs w:val="26"/>
        </w:rPr>
        <w:t xml:space="preserve">16.6  Automated Test Coverage Requirements</w:t>
      </w:r>
    </w:p>
    <w:p>
      <w:pPr>
        <w:spacing w:after="100" w:before="60"/>
      </w:pPr>
      <w:r>
        <w:rPr>
          <w:rFonts w:ascii="Arial" w:cs="Arial" w:eastAsia="Arial" w:hAnsi="Arial"/>
          <w:sz w:val="20"/>
          <w:szCs w:val="20"/>
        </w:rPr>
        <w:t xml:space="preserve">The following tests must exist and pass before any release. If a test is missing, create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2160"/>
        <w:gridCol w:w="1800"/>
      </w:tblGrid>
      <w:tr>
        <w:tc>
          <w:tcPr>
            <w:tcW w:type="dxa" w:w="54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Check</w:t>
            </w:r>
          </w:p>
        </w:tc>
        <w:tc>
          <w:tcPr>
            <w:tcW w:type="dxa" w:w="216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Files</w:t>
            </w:r>
          </w:p>
        </w:tc>
        <w:tc>
          <w:tcPr>
            <w:tcW w:type="dxa" w:w="1800"/>
            <w:tcBorders>
              <w:top w:val="single" w:color="CCCCCC" w:sz="1"/>
              <w:left w:val="single" w:color="CCCCCC" w:sz="1"/>
              <w:bottom w:val="single" w:color="CCCCCC" w:sz="1"/>
              <w:right w:val="single" w:color="CCCCCC" w:sz="1"/>
            </w:tcBorders>
            <w:shd w:fill="E8E8E8" w:val="clear"/>
            <w:tcMar>
              <w:top w:type="dxa" w:w="80"/>
              <w:left w:type="dxa" w:w="120"/>
              <w:bottom w:type="dxa" w:w="80"/>
              <w:right w:type="dxa" w:w="120"/>
            </w:tcMar>
          </w:tcPr>
          <w:p>
            <w:r>
              <w:rPr>
                <w:rFonts w:ascii="Arial" w:cs="Arial" w:eastAsia="Arial" w:hAnsi="Arial"/>
                <w:b/>
                <w:bCs/>
                <w:sz w:val="18"/>
                <w:szCs w:val="18"/>
              </w:rPr>
              <w:t xml:space="preserve">Priority</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unlock with correct main password returns true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unlock with correct duress password returns true and sets decoy mode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unlock with wrong password returns false</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changePassword with wrong current password returns false, storage unchanged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changePassword with correct password returns true, new password decrypts vault</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changePassword with duress configured — Slot B ciphertext unchanged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lock() clears derivedKey, entries, domainIndex, duressConfigured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getEntries() throws when vault is locked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vault.ts: addEntry → lock → unlock → getEntries contains the added entry</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vault.test.ts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backup.ts: exportEntriesToPeachJson → importEntriesFromPeachJson round-trip preserves all fields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 integration</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backup.ts: importEntriesFromPeachJson with wrong password throws INVALID_EXPORT_PASSWORD</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backup integration</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cjkRoundTrip: export → import with 0 entries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cjkRoundTrip.test.ts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cjkRoundTrip: export → import with 50 entries including special chars and CJK</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cjkRoundTrip.test.ts</w:t>
            </w:r>
          </w:p>
        </w:tc>
        <w:tc>
          <w:tcPr>
            <w:tcW w:type="dxa" w:w="1800"/>
            <w:tcBorders>
              <w:top w:val="single" w:color="CCCCCC" w:sz="1"/>
              <w:left w:val="single" w:color="CCCCCC" w:sz="1"/>
              <w:bottom w:val="single" w:color="CCCCCC" w:sz="1"/>
              <w:right w:val="single" w:color="CCCCCC" w:sz="1"/>
            </w:tcBorders>
            <w:shd w:fill="FEF9E7" w:val="clear"/>
            <w:tcMar>
              <w:top w:type="dxa" w:w="80"/>
              <w:left w:type="dxa" w:w="120"/>
              <w:bottom w:type="dxa" w:w="80"/>
              <w:right w:type="dxa" w:w="120"/>
            </w:tcMar>
          </w:tcPr>
          <w:p>
            <w:pPr>
              <w:jc w:val="center"/>
            </w:pPr>
            <w:r>
              <w:rPr>
                <w:rFonts w:ascii="Arial" w:cs="Arial" w:eastAsia="Arial" w:hAnsi="Arial"/>
                <w:b/>
                <w:bCs/>
                <w:color w:val="B7770D"/>
                <w:sz w:val="18"/>
                <w:szCs w:val="18"/>
              </w:rPr>
              <w:t xml:space="preserve">P1</w:t>
            </w:r>
          </w:p>
        </w:tc>
      </w:tr>
      <w:tr>
        <w:tc>
          <w:tcPr>
            <w:tcW w:type="dxa" w:w="54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cjk.ts: cjkDecode(cjkEncode(bytes), remainingBits(bytes.length)) === bytes</w:t>
            </w:r>
          </w:p>
        </w:tc>
        <w:tc>
          <w:tcPr>
            <w:tcW w:type="dxa" w:w="2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ourier New" w:cs="Courier New" w:eastAsia="Courier New" w:hAnsi="Courier New"/>
                <w:color w:val="444444"/>
                <w:sz w:val="16"/>
                <w:szCs w:val="16"/>
              </w:rPr>
              <w:t xml:space="preserve">cjkSerialise.test.ts</w:t>
            </w:r>
          </w:p>
        </w:tc>
        <w:tc>
          <w:tcPr>
            <w:tcW w:type="dxa" w:w="1800"/>
            <w:tcBorders>
              <w:top w:val="single" w:color="CCCCCC" w:sz="1"/>
              <w:left w:val="single" w:color="CCCCCC" w:sz="1"/>
              <w:bottom w:val="single" w:color="CCCCCC" w:sz="1"/>
              <w:right w:val="single" w:color="CCCCCC" w:sz="1"/>
            </w:tcBorders>
            <w:shd w:fill="FDECEA" w:val="clear"/>
            <w:tcMar>
              <w:top w:type="dxa" w:w="80"/>
              <w:left w:type="dxa" w:w="120"/>
              <w:bottom w:type="dxa" w:w="80"/>
              <w:right w:type="dxa" w:w="120"/>
            </w:tcMar>
          </w:tcPr>
          <w:p>
            <w:pPr>
              <w:jc w:val="center"/>
            </w:pPr>
            <w:r>
              <w:rPr>
                <w:rFonts w:ascii="Arial" w:cs="Arial" w:eastAsia="Arial" w:hAnsi="Arial"/>
                <w:b/>
                <w:bCs/>
                <w:color w:val="C0392B"/>
                <w:sz w:val="18"/>
                <w:szCs w:val="18"/>
              </w:rPr>
              <w:t xml:space="preserve">P0</w:t>
            </w:r>
          </w:p>
        </w:tc>
      </w:tr>
    </w:tbl>
    <w:p>
      <w:pPr>
        <w:pStyle w:val="Heading2"/>
        <w:spacing w:after="80" w:before="280"/>
      </w:pPr>
      <w:r>
        <w:rPr>
          <w:rFonts w:ascii="Arial" w:cs="Arial" w:eastAsia="Arial" w:hAnsi="Arial"/>
          <w:b/>
          <w:bCs/>
          <w:color w:val="2C2C2C"/>
          <w:sz w:val="26"/>
          <w:szCs w:val="26"/>
        </w:rPr>
        <w:t xml:space="preserve">16.7  Stability Rule: Two-Review Principle</w:t>
      </w:r>
    </w:p>
    <w:p>
      <w:pPr>
        <w:spacing w:after="100" w:before="60"/>
      </w:pPr>
      <w:r>
        <w:rPr>
          <w:rFonts w:ascii="Arial" w:cs="Arial" w:eastAsia="Arial" w:hAnsi="Arial"/>
          <w:sz w:val="20"/>
          <w:szCs w:val="20"/>
        </w:rPr>
        <w:t xml:space="preserve">Every fix for a reported bug must be reviewed against the regression contract above BEFORE shipping. The pattern of 'fix 2 things, break 4 others' comes from making targeted fixes without considering the downstream effects on other behaviors. Going forward:</w:t>
      </w:r>
    </w:p>
    <w:p>
      <w:pPr>
        <w:pStyle w:val="ListParagraph"/>
        <w:numPr>
          <w:ilvl w:val="0"/>
          <w:numId w:val="2"/>
        </w:numPr>
        <w:spacing w:after="40" w:before="40"/>
        <w:ind w:left="720" w:hanging="360"/>
      </w:pPr>
      <w:r>
        <w:rPr>
          <w:rFonts w:ascii="Arial" w:cs="Arial" w:eastAsia="Arial" w:hAnsi="Arial"/>
          <w:sz w:val="20"/>
          <w:szCs w:val="20"/>
        </w:rPr>
        <w:t xml:space="preserve">For every line changed: identify all code paths that call that function or read that signal. Verify none of those paths now behave incorrectly.</w:t>
      </w:r>
    </w:p>
    <w:p>
      <w:pPr>
        <w:pStyle w:val="ListParagraph"/>
        <w:numPr>
          <w:ilvl w:val="0"/>
          <w:numId w:val="2"/>
        </w:numPr>
        <w:spacing w:after="40" w:before="40"/>
        <w:ind w:left="720" w:hanging="360"/>
      </w:pPr>
      <w:r>
        <w:rPr>
          <w:rFonts w:ascii="Arial" w:cs="Arial" w:eastAsia="Arial" w:hAnsi="Arial"/>
          <w:sz w:val="20"/>
          <w:szCs w:val="20"/>
        </w:rPr>
        <w:t xml:space="preserve">For every new piece of state (signal, variable, timer): identify the full lifecycle — when is it created, updated, and cleared? Can it get stuck?</w:t>
      </w:r>
    </w:p>
    <w:p>
      <w:pPr>
        <w:pStyle w:val="ListParagraph"/>
        <w:numPr>
          <w:ilvl w:val="0"/>
          <w:numId w:val="2"/>
        </w:numPr>
        <w:spacing w:after="40" w:before="40"/>
        <w:ind w:left="720" w:hanging="360"/>
      </w:pPr>
      <w:r>
        <w:rPr>
          <w:rFonts w:ascii="Arial" w:cs="Arial" w:eastAsia="Arial" w:hAnsi="Arial"/>
          <w:sz w:val="20"/>
          <w:szCs w:val="20"/>
        </w:rPr>
        <w:t xml:space="preserve">For every async operation in an event handler: what happens to the UI during the await? Is the UI responsive? Does the async result override any user-initiated state change that happened during the wait?</w:t>
      </w:r>
    </w:p>
    <w:p>
      <w:pPr>
        <w:pStyle w:val="ListParagraph"/>
        <w:numPr>
          <w:ilvl w:val="0"/>
          <w:numId w:val="2"/>
        </w:numPr>
        <w:spacing w:after="40" w:before="40"/>
        <w:ind w:left="720" w:hanging="360"/>
      </w:pPr>
      <w:r>
        <w:rPr>
          <w:rFonts w:ascii="Arial" w:cs="Arial" w:eastAsia="Arial" w:hAnsi="Arial"/>
          <w:sz w:val="20"/>
          <w:szCs w:val="20"/>
        </w:rPr>
        <w:t xml:space="preserve">Run the full test suite (npx vitest run) after every change. Do not ship a build with failing tests.</w:t>
      </w:r>
    </w:p>
    <w:p>
      <w:pPr>
        <w:pStyle w:val="ListParagraph"/>
        <w:numPr>
          <w:ilvl w:val="0"/>
          <w:numId w:val="2"/>
        </w:numPr>
        <w:spacing w:after="40" w:before="40"/>
        <w:ind w:left="720" w:hanging="360"/>
      </w:pPr>
      <w:r>
        <w:rPr>
          <w:rFonts w:ascii="Arial" w:cs="Arial" w:eastAsia="Arial" w:hAnsi="Arial"/>
          <w:sz w:val="20"/>
          <w:szCs w:val="20"/>
        </w:rPr>
        <w:t xml:space="preserve">Manually verify the pre-release checklist in Section 16.5 for every build that is going to be used in daily driving.</w:t>
      </w:r>
    </w:p>
    <w:p>
      <w:pPr>
        <w:pBdr>
          <w:bottom w:val="single" w:color="DDDDDD" w:sz="2" w:space="1"/>
        </w:pBdr>
        <w:spacing w:after="240" w:before="240"/>
      </w:pPr>
    </w:p>
    <w:p>
      <w:pPr>
        <w:spacing w:after="80" w:before="240"/>
        <w:jc w:val="center"/>
      </w:pPr>
      <w:r>
        <w:rPr>
          <w:rFonts w:ascii="Arial" w:cs="Arial" w:eastAsia="Arial" w:hAnsi="Arial"/>
          <w:i/>
          <w:iCs/>
          <w:color w:val="666666"/>
          <w:sz w:val="18"/>
          <w:szCs w:val="18"/>
        </w:rPr>
        <w:t xml:space="preserve">End of Audit Instructions</w:t>
      </w:r>
    </w:p>
    <w:p>
      <w:pPr>
        <w:jc w:val="center"/>
      </w:pPr>
      <w:r>
        <w:rPr>
          <w:rFonts w:ascii="Arial" w:cs="Arial" w:eastAsia="Arial" w:hAnsi="Arial"/>
          <w:color w:val="666666"/>
          <w:sz w:val="16"/>
          <w:szCs w:val="16"/>
        </w:rPr>
        <w:t xml:space="preserve">Peach  •  Confidential  •  April 2026</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space="4"/>
      </w:pBdr>
      <w:jc w:val="center"/>
    </w:pPr>
    <w:r>
      <w:rPr>
        <w:rFonts w:ascii="Arial" w:cs="Arial" w:eastAsia="Arial" w:hAnsi="Arial"/>
        <w:color w:val="666666"/>
        <w:sz w:val="16"/>
        <w:szCs w:val="16"/>
      </w:rPr>
      <w:t xml:space="preserve">Peach Extension  •  Audit Prepared April 2026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jc w:val="right"/>
    </w:pPr>
    <w:r>
      <w:rPr>
        <w:rFonts w:ascii="Arial" w:cs="Arial" w:eastAsia="Arial" w:hAnsi="Arial"/>
        <w:color w:val="666666"/>
        <w:sz w:val="16"/>
        <w:szCs w:val="16"/>
      </w:rPr>
      <w:t xml:space="preserve">Peach Production Readiness Audit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A1A1A"/>
      <w:sz w:val="32"/>
      <w:szCs w:val="32"/>
    </w:rPr>
  </w:style>
  <w:style w:type="paragraph" w:styleId="Heading2">
    <w:name w:val="Heading 2"/>
    <w:basedOn w:val="Normal"/>
    <w:next w:val="Normal"/>
    <w:qFormat/>
    <w:pPr>
      <w:spacing w:after="80" w:before="280"/>
      <w:outlineLvl w:val="1"/>
    </w:pPr>
    <w:rPr>
      <w:rFonts w:ascii="Arial" w:cs="Arial" w:eastAsia="Arial" w:hAnsi="Arial"/>
      <w:b/>
      <w:bCs/>
      <w:color w:val="2C2C2C"/>
      <w:sz w:val="26"/>
      <w:szCs w:val="26"/>
    </w:rPr>
  </w:style>
  <w:style w:type="paragraph" w:styleId="Heading3">
    <w:name w:val="Heading 3"/>
    <w:basedOn w:val="Normal"/>
    <w:next w:val="Normal"/>
    <w:qFormat/>
    <w:pPr>
      <w:spacing w:after="60" w:before="200"/>
      <w:outlineLvl w:val="2"/>
    </w:pPr>
    <w:rPr>
      <w:rFonts w:ascii="Arial" w:cs="Arial" w:eastAsia="Arial" w:hAnsi="Arial"/>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2026-04-22T13:54:15.512Z</dcterms:created>
  <dcterms:modified xsi:type="dcterms:W3CDTF">2026-04-22T13:54:15.513Z</dcterms:modified>
</cp:coreProperties>
</file>

<file path=docProps/custom.xml><?xml version="1.0" encoding="utf-8"?>
<Properties xmlns="http://schemas.openxmlformats.org/officeDocument/2006/custom-properties" xmlns:vt="http://schemas.openxmlformats.org/officeDocument/2006/docPropsVTypes"/>
</file>